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FA" w:rsidRPr="009159FA" w:rsidRDefault="009159FA" w:rsidP="009159FA">
      <w:pPr>
        <w:spacing w:before="120" w:line="256" w:lineRule="auto"/>
        <w:jc w:val="both"/>
        <w:rPr>
          <w:b/>
        </w:rPr>
      </w:pPr>
      <w:r w:rsidRPr="009159FA">
        <w:rPr>
          <w:b/>
        </w:rPr>
        <w:t>Wyciąg ze S</w:t>
      </w:r>
      <w:r w:rsidR="004246C5">
        <w:rPr>
          <w:b/>
        </w:rPr>
        <w:t>tatutu s</w:t>
      </w:r>
      <w:r w:rsidRPr="009159FA">
        <w:rPr>
          <w:b/>
        </w:rPr>
        <w:t>zkoły  - Zakaz używania telefonów komórkowych oraz innych urządzeń służących do odtwarzania i nagrywania multimediów</w:t>
      </w:r>
      <w:r w:rsidRPr="009159FA">
        <w:rPr>
          <w:b/>
          <w:i/>
        </w:rPr>
        <w:t xml:space="preserve"> </w:t>
      </w:r>
      <w:r w:rsidRPr="009159FA">
        <w:rPr>
          <w:b/>
        </w:rPr>
        <w:t xml:space="preserve">na terenie szkoły. </w:t>
      </w:r>
    </w:p>
    <w:p w:rsidR="004D5561" w:rsidRDefault="004D5561"/>
    <w:p w:rsidR="009159FA" w:rsidRDefault="009159FA"/>
    <w:p w:rsidR="009159FA" w:rsidRPr="004246C5" w:rsidRDefault="009159FA" w:rsidP="009159FA">
      <w:pPr>
        <w:spacing w:before="120"/>
        <w:jc w:val="center"/>
      </w:pPr>
      <w:r w:rsidRPr="004246C5">
        <w:t xml:space="preserve">§ 31 </w:t>
      </w:r>
      <w:r w:rsidR="004246C5">
        <w:t>Statutu szkoły.</w:t>
      </w:r>
    </w:p>
    <w:p w:rsidR="009159FA" w:rsidRPr="004246C5" w:rsidRDefault="009159FA" w:rsidP="009159FA">
      <w:pPr>
        <w:spacing w:before="120"/>
        <w:jc w:val="center"/>
        <w:rPr>
          <w:b/>
          <w:color w:val="00B050"/>
        </w:rPr>
      </w:pPr>
    </w:p>
    <w:p w:rsidR="009159FA" w:rsidRPr="004246C5" w:rsidRDefault="009159FA" w:rsidP="009159FA">
      <w:pPr>
        <w:spacing w:before="120" w:line="256" w:lineRule="auto"/>
        <w:jc w:val="both"/>
      </w:pPr>
      <w:r w:rsidRPr="004246C5">
        <w:rPr>
          <w:b/>
        </w:rPr>
        <w:t>1.</w:t>
      </w:r>
      <w:r w:rsidRPr="004246C5">
        <w:t>W szkole obowiązuje całkowity zakaz używania telefonów komórkowych oraz innych urządzeń służących do odtwarzania i nagrywania multimediów</w:t>
      </w:r>
      <w:r w:rsidRPr="004246C5">
        <w:rPr>
          <w:i/>
        </w:rPr>
        <w:t xml:space="preserve"> </w:t>
      </w:r>
      <w:r w:rsidRPr="004246C5">
        <w:t xml:space="preserve">na terenie szkoły. </w:t>
      </w:r>
    </w:p>
    <w:p w:rsidR="009159FA" w:rsidRPr="004246C5" w:rsidRDefault="009159FA" w:rsidP="009159FA">
      <w:pPr>
        <w:spacing w:after="160" w:line="256" w:lineRule="auto"/>
        <w:contextualSpacing/>
        <w:jc w:val="both"/>
      </w:pPr>
      <w:r w:rsidRPr="004246C5">
        <w:rPr>
          <w:b/>
        </w:rPr>
        <w:t>2.</w:t>
      </w:r>
      <w:r w:rsidRPr="004246C5">
        <w:t>Przed wejściem do szkoły uczeń ma obowiązek wyłączyć telefon i schować go do plecaka.</w:t>
      </w:r>
    </w:p>
    <w:p w:rsidR="009159FA" w:rsidRPr="004246C5" w:rsidRDefault="009159FA" w:rsidP="009159FA">
      <w:pPr>
        <w:spacing w:after="160" w:line="256" w:lineRule="auto"/>
        <w:contextualSpacing/>
        <w:jc w:val="both"/>
      </w:pPr>
      <w:r w:rsidRPr="004246C5">
        <w:rPr>
          <w:b/>
        </w:rPr>
        <w:t>3.</w:t>
      </w:r>
      <w:r w:rsidRPr="004246C5">
        <w:t xml:space="preserve">Po stwierdzeniu naruszenia w/w zasad przez ucznia nauczyciel odbiera uczniowi telefon (po wcześniejszym wyłączeniu go przez ucznia) i do zakończenia lekcji lub przerwy przechowuje telefon. </w:t>
      </w:r>
    </w:p>
    <w:p w:rsidR="009159FA" w:rsidRPr="004246C5" w:rsidRDefault="009159FA" w:rsidP="009159FA">
      <w:pPr>
        <w:spacing w:after="160" w:line="256" w:lineRule="auto"/>
        <w:contextualSpacing/>
        <w:jc w:val="both"/>
      </w:pPr>
      <w:r w:rsidRPr="004246C5">
        <w:rPr>
          <w:b/>
        </w:rPr>
        <w:t>4.</w:t>
      </w:r>
      <w:r w:rsidRPr="004246C5">
        <w:t>W przypadku odmowy oddania telefonu nauczyciel przekazuje informację pedagogowi lub psychologowi szkolnemu, który telefonicznie informuje rodzica  o zaistniałej sytuacji i prosi   o przybycie  do szkoły.</w:t>
      </w:r>
    </w:p>
    <w:p w:rsidR="009159FA" w:rsidRPr="004246C5" w:rsidRDefault="009159FA" w:rsidP="009159FA">
      <w:pPr>
        <w:spacing w:after="160" w:line="256" w:lineRule="auto"/>
        <w:contextualSpacing/>
        <w:jc w:val="both"/>
      </w:pPr>
      <w:r w:rsidRPr="004246C5">
        <w:rPr>
          <w:b/>
        </w:rPr>
        <w:t>5.</w:t>
      </w:r>
      <w:r w:rsidRPr="004246C5">
        <w:t>Podczas przerwy międzylekcyjnej lub po jej zakończeniu (w przypadku dyżuru nauczyciela) nauczyciel wraz z uczniem udaje się do sekretariatu i oddaje w obecności ucznia telefon/inne urządzenie do depozytu. Urządzenie zostaje zapakowane w kopertę     i opisane (imię, nazwisko ucznia i klasa).</w:t>
      </w:r>
    </w:p>
    <w:p w:rsidR="009159FA" w:rsidRPr="004246C5" w:rsidRDefault="009159FA" w:rsidP="009159FA">
      <w:pPr>
        <w:spacing w:after="160" w:line="256" w:lineRule="auto"/>
        <w:contextualSpacing/>
        <w:jc w:val="both"/>
      </w:pPr>
      <w:r w:rsidRPr="004246C5">
        <w:rPr>
          <w:b/>
        </w:rPr>
        <w:t>6.</w:t>
      </w:r>
      <w:r w:rsidRPr="004246C5">
        <w:t>Nauczyciel, na lekcji którego miało miejsce złamanie procedury, wpisuje uczniowi uwagę                  i informuje wychowawcę klasy o zdarzeniu.</w:t>
      </w:r>
    </w:p>
    <w:p w:rsidR="009159FA" w:rsidRPr="004246C5" w:rsidRDefault="009159FA" w:rsidP="009159FA">
      <w:pPr>
        <w:spacing w:after="160" w:line="256" w:lineRule="auto"/>
        <w:contextualSpacing/>
        <w:jc w:val="both"/>
      </w:pPr>
      <w:r w:rsidRPr="004246C5">
        <w:rPr>
          <w:b/>
        </w:rPr>
        <w:t>7.</w:t>
      </w:r>
      <w:r w:rsidRPr="004246C5">
        <w:t xml:space="preserve">Telefon (za pokwitowaniem ) odbierają rodzice z sekretariatu wraz                                              z pisemną informacją o konsekwencjach złamania przez ucznia regulaminu. </w:t>
      </w:r>
    </w:p>
    <w:p w:rsidR="009159FA" w:rsidRPr="004246C5" w:rsidRDefault="009159FA" w:rsidP="009159FA">
      <w:pPr>
        <w:spacing w:after="160" w:line="256" w:lineRule="auto"/>
        <w:contextualSpacing/>
        <w:jc w:val="both"/>
      </w:pPr>
      <w:r w:rsidRPr="004246C5">
        <w:rPr>
          <w:b/>
        </w:rPr>
        <w:t>8.</w:t>
      </w:r>
      <w:r w:rsidRPr="004246C5">
        <w:t xml:space="preserve">Miejscem, w którym uczeń może skorzystać z telefonu,  w bardzo wyjątkowych sytuacjach, jest sekretariat szkoły. </w:t>
      </w:r>
    </w:p>
    <w:p w:rsidR="009159FA" w:rsidRPr="004246C5" w:rsidRDefault="009159FA" w:rsidP="009159FA">
      <w:pPr>
        <w:spacing w:after="160" w:line="256" w:lineRule="auto"/>
        <w:contextualSpacing/>
        <w:jc w:val="both"/>
      </w:pPr>
      <w:r w:rsidRPr="004246C5">
        <w:rPr>
          <w:b/>
        </w:rPr>
        <w:t>9.</w:t>
      </w:r>
      <w:r w:rsidRPr="004246C5">
        <w:t>Nauczyciel może zezwolić uczniom na wykorzystanie telefonów komórkowych oraz innych urządzeń służących do odtwarzania i nagrywania w szkole i na lekcjach w celach edukacyjnych.</w:t>
      </w:r>
    </w:p>
    <w:p w:rsidR="009159FA" w:rsidRPr="004246C5" w:rsidRDefault="009159FA"/>
    <w:sectPr w:rsidR="009159FA" w:rsidRPr="004246C5" w:rsidSect="004D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9FA"/>
    <w:rsid w:val="004246C5"/>
    <w:rsid w:val="004D5561"/>
    <w:rsid w:val="0091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2018-01-02T09:17:00Z</dcterms:created>
  <dcterms:modified xsi:type="dcterms:W3CDTF">2018-01-02T09:19:00Z</dcterms:modified>
</cp:coreProperties>
</file>