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45" w:rsidRPr="006D785B" w:rsidRDefault="00642A45" w:rsidP="00642A45">
      <w:pPr>
        <w:pStyle w:val="Default"/>
      </w:pPr>
      <w:bookmarkStart w:id="0" w:name="_GoBack"/>
      <w:bookmarkEnd w:id="0"/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Szkoła Podstawowa nr 3 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im. Jana Pawła II 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>w Olecku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>ul. Kolejowa 33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 </w:t>
      </w: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  <w:r w:rsidRPr="006D785B">
        <w:rPr>
          <w:b/>
          <w:bCs/>
          <w:sz w:val="36"/>
          <w:szCs w:val="32"/>
        </w:rPr>
        <w:t xml:space="preserve">Przedmiotowy system oceniania z </w:t>
      </w:r>
      <w:r w:rsidR="00D27911">
        <w:rPr>
          <w:b/>
          <w:bCs/>
          <w:sz w:val="36"/>
          <w:szCs w:val="32"/>
        </w:rPr>
        <w:t>informatyki</w:t>
      </w:r>
    </w:p>
    <w:p w:rsidR="00642A45" w:rsidRPr="006D785B" w:rsidRDefault="00642A45" w:rsidP="00642A45">
      <w:pPr>
        <w:pStyle w:val="Default"/>
        <w:jc w:val="center"/>
        <w:rPr>
          <w:sz w:val="36"/>
          <w:szCs w:val="32"/>
        </w:rPr>
      </w:pPr>
    </w:p>
    <w:p w:rsidR="00642A45" w:rsidRDefault="00642A45" w:rsidP="00642A45">
      <w:pPr>
        <w:pStyle w:val="Default"/>
        <w:jc w:val="center"/>
        <w:rPr>
          <w:b/>
          <w:bCs/>
          <w:sz w:val="36"/>
          <w:szCs w:val="32"/>
        </w:rPr>
      </w:pPr>
      <w:r w:rsidRPr="006D785B">
        <w:rPr>
          <w:b/>
          <w:bCs/>
          <w:sz w:val="36"/>
          <w:szCs w:val="32"/>
        </w:rPr>
        <w:t>SZKOŁA PODSTAWOWA</w:t>
      </w:r>
      <w:r w:rsidR="00FF6286">
        <w:rPr>
          <w:b/>
          <w:bCs/>
          <w:sz w:val="36"/>
          <w:szCs w:val="32"/>
        </w:rPr>
        <w:t xml:space="preserve"> – kl. IV - VIII</w:t>
      </w:r>
    </w:p>
    <w:p w:rsidR="00FF6286" w:rsidRPr="006D785B" w:rsidRDefault="00FF6286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>
      <w:pPr>
        <w:rPr>
          <w:rFonts w:ascii="Arial" w:hAnsi="Arial" w:cs="Arial"/>
          <w:b/>
          <w:bCs/>
          <w:color w:val="000000"/>
          <w:sz w:val="36"/>
          <w:szCs w:val="32"/>
        </w:rPr>
      </w:pPr>
      <w:r w:rsidRPr="006D785B">
        <w:rPr>
          <w:rFonts w:ascii="Arial" w:hAnsi="Arial" w:cs="Arial"/>
          <w:b/>
          <w:bCs/>
          <w:sz w:val="36"/>
          <w:szCs w:val="32"/>
        </w:rPr>
        <w:br w:type="page"/>
      </w:r>
    </w:p>
    <w:p w:rsidR="001E745A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t>Przedmiotowy system oceniania został skonstruowany w op</w:t>
      </w:r>
      <w:r w:rsidR="001E745A">
        <w:rPr>
          <w:rFonts w:ascii="Arial" w:hAnsi="Arial" w:cs="Arial"/>
          <w:color w:val="000000"/>
          <w:sz w:val="24"/>
          <w:szCs w:val="24"/>
        </w:rPr>
        <w:t>arciu o następujące dokumenty:</w:t>
      </w:r>
    </w:p>
    <w:p w:rsidR="001E745A" w:rsidRPr="001E745A" w:rsidRDefault="001E745A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E745A">
        <w:rPr>
          <w:rFonts w:ascii="Arial" w:hAnsi="Arial" w:cs="Arial"/>
          <w:color w:val="000000"/>
          <w:sz w:val="24"/>
          <w:szCs w:val="24"/>
        </w:rPr>
        <w:t xml:space="preserve">1. Rozporządzenie MEN z dnia 3 sierpnia 2017 r. w sprawie oceniania, klasyfikowania i promowania uczniów i słuchaczy w szkołach publicznych (Dz. U. z 2017 r.; poz. 1534). </w:t>
      </w:r>
    </w:p>
    <w:p w:rsidR="001E745A" w:rsidRPr="001E745A" w:rsidRDefault="001E745A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E745A">
        <w:rPr>
          <w:rFonts w:ascii="Arial" w:hAnsi="Arial" w:cs="Arial"/>
          <w:color w:val="000000"/>
          <w:sz w:val="24"/>
          <w:szCs w:val="24"/>
        </w:rPr>
        <w:t xml:space="preserve">2. Wewnątrzszkolny System Oceniania w 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Szkole Podstawowej nr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im. Jana Pawła II w Olecku.</w:t>
      </w:r>
    </w:p>
    <w:p w:rsidR="001E745A" w:rsidRPr="001E745A" w:rsidRDefault="001E745A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E745A">
        <w:rPr>
          <w:rFonts w:ascii="Arial" w:hAnsi="Arial" w:cs="Arial"/>
          <w:color w:val="000000"/>
          <w:sz w:val="24"/>
          <w:szCs w:val="24"/>
        </w:rPr>
        <w:t xml:space="preserve">3. Podstawę programową z informatyki. </w:t>
      </w:r>
    </w:p>
    <w:p w:rsidR="00642A45" w:rsidRPr="006D785B" w:rsidRDefault="001E745A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E745A">
        <w:rPr>
          <w:rFonts w:ascii="Arial" w:hAnsi="Arial" w:cs="Arial"/>
          <w:color w:val="000000"/>
          <w:sz w:val="24"/>
          <w:szCs w:val="24"/>
        </w:rPr>
        <w:t>4. Program nauczania Teraz bajty. Informatyka dla szkoły podstawowej. (MIGRA)</w:t>
      </w:r>
    </w:p>
    <w:p w:rsidR="00D3306C" w:rsidRPr="00464CE5" w:rsidRDefault="00D3306C" w:rsidP="00FF6286">
      <w:pPr>
        <w:autoSpaceDE w:val="0"/>
        <w:autoSpaceDN w:val="0"/>
        <w:adjustRightInd w:val="0"/>
        <w:spacing w:after="144" w:line="360" w:lineRule="auto"/>
        <w:rPr>
          <w:rFonts w:ascii="Arial" w:hAnsi="Arial" w:cs="Arial"/>
          <w:color w:val="000000"/>
          <w:sz w:val="24"/>
          <w:szCs w:val="24"/>
        </w:rPr>
      </w:pPr>
    </w:p>
    <w:p w:rsidR="00D3306C" w:rsidRPr="006D785B" w:rsidRDefault="00D3306C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I. Sposoby sprawdzania i oceniania osiągnięć edukacyjnych uczniów </w:t>
      </w:r>
    </w:p>
    <w:p w:rsidR="0049768E" w:rsidRPr="006D785B" w:rsidRDefault="0049768E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Oceniane są: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Ćwiczenia wykonywane na lekcji.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wykonanie wszystkich poleceń zgodnie z treścią;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stopień samodzielności wykonywania zadania;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pilność;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końcowy efekt pracy (jakość pracy).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umiejętność pracy w zespole;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Odpowiedzi ustne.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Oceniany jest sposób rozumienia oraz stosowania podstawowych terminów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informatycznych: najczęściej odpowiedź ustna związana jest z wypowiedziami </w:t>
      </w:r>
    </w:p>
    <w:p w:rsidR="006D785B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t>uczniów w trakcie d</w:t>
      </w:r>
      <w:r w:rsidR="006D785B" w:rsidRPr="006D785B">
        <w:rPr>
          <w:rFonts w:ascii="Arial" w:hAnsi="Arial" w:cs="Arial"/>
          <w:color w:val="000000"/>
          <w:sz w:val="24"/>
          <w:szCs w:val="24"/>
        </w:rPr>
        <w:t>yskusji i pracy przy komputerze,</w:t>
      </w:r>
    </w:p>
    <w:p w:rsidR="00642A45" w:rsidRPr="006D785B" w:rsidRDefault="006D785B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D785B">
        <w:rPr>
          <w:rFonts w:ascii="Arial" w:hAnsi="Arial" w:cs="Arial"/>
          <w:sz w:val="24"/>
          <w:szCs w:val="24"/>
        </w:rPr>
        <w:t>zgodność wypowiedzi z postawionym pytaniem,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Sprawdziany teoretyczne, sprawdziany praktyczne (przy komputerze) oraz kartkówki.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wiedza bieżąca (kartkówki);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wiadomości i umiejętności zdobyte po zakończeniu nauki z poszczególnych działów tematycznych (sprawdziany, testy).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Aktywność podczas pracy na lekcji.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aktywność ucznia w czasie zajęć;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stopień zaangażowania podczas wykonywania zajęć;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zainteresowanie tematem lekcji; </w:t>
      </w:r>
    </w:p>
    <w:p w:rsidR="00642A45" w:rsidRPr="006D785B" w:rsidRDefault="00642A45" w:rsidP="00FF6286">
      <w:pPr>
        <w:pStyle w:val="Default"/>
        <w:spacing w:line="360" w:lineRule="auto"/>
      </w:pPr>
      <w:r w:rsidRPr="006D785B">
        <w:t>- przygotowanie dodatkowych materiałów do lekcji.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 Prace domowe.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umiejętność gromadzenia i wyszukiwania odpowiednich informacji z różnych źródeł; </w:t>
      </w:r>
    </w:p>
    <w:p w:rsidR="00314A63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>- estetyka wykonania;</w:t>
      </w:r>
    </w:p>
    <w:p w:rsidR="00314A63" w:rsidRDefault="00314A6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samodzielność;</w:t>
      </w:r>
    </w:p>
    <w:p w:rsidR="00642A45" w:rsidRPr="006D785B" w:rsidRDefault="00314A6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poprawność.</w:t>
      </w:r>
      <w:r w:rsidR="00642A45" w:rsidRPr="006D785B">
        <w:rPr>
          <w:rFonts w:ascii="Arial" w:hAnsi="Arial" w:cs="Arial"/>
          <w:sz w:val="24"/>
          <w:szCs w:val="24"/>
        </w:rPr>
        <w:t xml:space="preserve">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Na ocenę ma wpływ także termin oddania pracy.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6. Samodzielne nieobowiązkowe prace uczniów.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Ocenie podlega: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stopień opanowania umiejętności posługiwania się danym programem; </w:t>
      </w:r>
    </w:p>
    <w:p w:rsidR="00DC0C15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lastRenderedPageBreak/>
        <w:t>- stosowanie typowych rozwiązań;</w:t>
      </w:r>
    </w:p>
    <w:p w:rsidR="00642A45" w:rsidRDefault="00DC0C1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C0C15">
        <w:rPr>
          <w:rFonts w:ascii="Arial" w:hAnsi="Arial" w:cs="Arial"/>
          <w:sz w:val="24"/>
          <w:szCs w:val="24"/>
        </w:rPr>
        <w:t>wartość merytoryczną pracy;</w:t>
      </w:r>
      <w:r w:rsidR="00642A45" w:rsidRPr="006D785B">
        <w:rPr>
          <w:rFonts w:ascii="Arial" w:hAnsi="Arial" w:cs="Arial"/>
          <w:sz w:val="24"/>
          <w:szCs w:val="24"/>
        </w:rPr>
        <w:t xml:space="preserve"> </w:t>
      </w:r>
    </w:p>
    <w:p w:rsidR="00DC0C15" w:rsidRDefault="00DC0C1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0C15">
        <w:rPr>
          <w:rFonts w:ascii="Arial" w:hAnsi="Arial" w:cs="Arial"/>
          <w:sz w:val="24"/>
          <w:szCs w:val="24"/>
        </w:rPr>
        <w:t>- stopień zaangażowania w wykonanie pracy</w:t>
      </w:r>
      <w:r>
        <w:rPr>
          <w:rFonts w:ascii="Arial" w:hAnsi="Arial" w:cs="Arial"/>
          <w:sz w:val="24"/>
          <w:szCs w:val="24"/>
        </w:rPr>
        <w:t>;</w:t>
      </w:r>
    </w:p>
    <w:p w:rsidR="00DC0C15" w:rsidRPr="00DC0C15" w:rsidRDefault="00DC0C1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0C15">
        <w:rPr>
          <w:rFonts w:ascii="Arial" w:hAnsi="Arial" w:cs="Arial"/>
          <w:sz w:val="24"/>
          <w:szCs w:val="24"/>
        </w:rPr>
        <w:t>- oryginalność i pomysłowość pracy;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dokładność i estetyka wykonania zadania.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7. Inne osiągnięcia ucznia. Np.: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udział w konkursach,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>- praca twórcza wykraczająca poza zakres programowy</w:t>
      </w:r>
      <w:r w:rsidR="00193F23" w:rsidRPr="006D785B">
        <w:rPr>
          <w:rFonts w:ascii="Arial" w:hAnsi="Arial" w:cs="Arial"/>
          <w:sz w:val="24"/>
          <w:szCs w:val="24"/>
        </w:rPr>
        <w:t>,</w:t>
      </w:r>
      <w:r w:rsidRPr="006D785B">
        <w:rPr>
          <w:rFonts w:ascii="Arial" w:hAnsi="Arial" w:cs="Arial"/>
          <w:sz w:val="24"/>
          <w:szCs w:val="24"/>
        </w:rPr>
        <w:t xml:space="preserve"> </w:t>
      </w:r>
    </w:p>
    <w:p w:rsidR="00642A45" w:rsidRPr="006D785B" w:rsidRDefault="00642A45" w:rsidP="00FF6286">
      <w:pPr>
        <w:pStyle w:val="Default"/>
        <w:spacing w:line="360" w:lineRule="auto"/>
        <w:rPr>
          <w:color w:val="auto"/>
        </w:rPr>
      </w:pPr>
      <w:r w:rsidRPr="006D785B">
        <w:rPr>
          <w:color w:val="auto"/>
        </w:rPr>
        <w:t>- wykonywanie prac na rzecz szkoły w czasie wolnym.</w:t>
      </w:r>
    </w:p>
    <w:p w:rsidR="00067B5E" w:rsidRPr="006D785B" w:rsidRDefault="00067B5E" w:rsidP="00FF628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8. </w:t>
      </w:r>
      <w:r w:rsidRPr="006D785B">
        <w:rPr>
          <w:rFonts w:ascii="Arial" w:hAnsi="Arial" w:cs="Arial"/>
          <w:bCs/>
          <w:sz w:val="24"/>
          <w:szCs w:val="24"/>
        </w:rPr>
        <w:t>Ocena ćwiczeń sprawdzających i sprawdzianów:</w:t>
      </w:r>
    </w:p>
    <w:p w:rsidR="00D3306C" w:rsidRPr="006D785B" w:rsidRDefault="00067B5E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Oceny za ćwiczenia sprawdzające i sprawdziany można wystawiać według klucza:</w:t>
      </w:r>
    </w:p>
    <w:p w:rsidR="00067B5E" w:rsidRPr="006D785B" w:rsidRDefault="00067B5E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poniżej 30% pkt. – niedostateczny</w:t>
      </w:r>
    </w:p>
    <w:p w:rsidR="00067B5E" w:rsidRPr="006D785B" w:rsidRDefault="00067B5E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&lt;30%; 45%) pkt. – dopuszczający</w:t>
      </w:r>
    </w:p>
    <w:p w:rsidR="00067B5E" w:rsidRPr="006D785B" w:rsidRDefault="00067B5E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&lt;45%; 65%) pkt. – dostateczny</w:t>
      </w:r>
    </w:p>
    <w:p w:rsidR="00412F33" w:rsidRDefault="00412F33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&lt;65%; 85%) pkt. – dobry </w:t>
      </w:r>
    </w:p>
    <w:p w:rsidR="00067B5E" w:rsidRDefault="00067B5E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&lt;85%; </w:t>
      </w:r>
      <w:r w:rsidR="00FF6286">
        <w:rPr>
          <w:rFonts w:ascii="Arial" w:hAnsi="Arial" w:cs="Arial"/>
          <w:color w:val="000000"/>
          <w:sz w:val="24"/>
          <w:szCs w:val="24"/>
        </w:rPr>
        <w:t>99</w:t>
      </w:r>
      <w:r w:rsidRPr="006D785B">
        <w:rPr>
          <w:rFonts w:ascii="Arial" w:hAnsi="Arial" w:cs="Arial"/>
          <w:color w:val="000000"/>
          <w:sz w:val="24"/>
          <w:szCs w:val="24"/>
        </w:rPr>
        <w:t>%&gt; pkt. – bardzo dobry</w:t>
      </w:r>
    </w:p>
    <w:p w:rsidR="00FF6286" w:rsidRPr="006D785B" w:rsidRDefault="00FF6286" w:rsidP="00FF6286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100% - celujący</w:t>
      </w:r>
    </w:p>
    <w:p w:rsidR="00412F33" w:rsidRPr="00412F33" w:rsidRDefault="00067B5E" w:rsidP="00FF6286">
      <w:pPr>
        <w:spacing w:before="60" w:after="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Za uzyskanie oceny bardzo dobrej i bezbłędne wykonanie zadania dodatkowego – celujący.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85B">
        <w:rPr>
          <w:rFonts w:ascii="Arial" w:hAnsi="Arial" w:cs="Arial"/>
          <w:color w:val="000000"/>
          <w:sz w:val="24"/>
          <w:szCs w:val="24"/>
        </w:rPr>
        <w:t>Na sprawdzianie (np. praktycznym) można dopuścić możliwość skorzystania przez ucznia z podręcznika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85B">
        <w:rPr>
          <w:rFonts w:ascii="Arial" w:hAnsi="Arial" w:cs="Arial"/>
          <w:color w:val="000000"/>
          <w:sz w:val="24"/>
          <w:szCs w:val="24"/>
        </w:rPr>
        <w:t>i własnego zeszyt</w:t>
      </w:r>
      <w:r w:rsidR="00D3306C">
        <w:rPr>
          <w:rFonts w:ascii="Arial" w:hAnsi="Arial" w:cs="Arial"/>
          <w:color w:val="000000"/>
          <w:sz w:val="24"/>
          <w:szCs w:val="24"/>
        </w:rPr>
        <w:t xml:space="preserve">u przedmiotowego. Pozwala to na </w:t>
      </w:r>
      <w:r w:rsidRPr="006D785B">
        <w:rPr>
          <w:rFonts w:ascii="Arial" w:hAnsi="Arial" w:cs="Arial"/>
          <w:color w:val="000000"/>
          <w:sz w:val="24"/>
          <w:szCs w:val="24"/>
        </w:rPr>
        <w:t>kształ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cenie </w:t>
      </w:r>
      <w:r w:rsidR="00412F33">
        <w:rPr>
          <w:rFonts w:ascii="Arial" w:hAnsi="Arial" w:cs="Arial"/>
          <w:color w:val="000000"/>
          <w:sz w:val="24"/>
          <w:szCs w:val="24"/>
        </w:rPr>
        <w:lastRenderedPageBreak/>
        <w:t xml:space="preserve">umiejętności wyszukiwania 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i korzystania z informacji, a nie uczenia się tekstu na pamięć, często bez 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zrozumienia. Takie postępowanie </w:t>
      </w:r>
      <w:r w:rsidRPr="006D785B">
        <w:rPr>
          <w:rFonts w:ascii="Arial" w:hAnsi="Arial" w:cs="Arial"/>
          <w:color w:val="000000"/>
          <w:sz w:val="24"/>
          <w:szCs w:val="24"/>
        </w:rPr>
        <w:t>jest uzasadnione metodycznie i dydaktycznie.</w:t>
      </w:r>
    </w:p>
    <w:p w:rsidR="00642A45" w:rsidRPr="006D785B" w:rsidRDefault="00945652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42A45"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I. Zasady wystawiania i poprawiania ocen </w:t>
      </w:r>
    </w:p>
    <w:p w:rsidR="0049768E" w:rsidRPr="006D785B" w:rsidRDefault="0049768E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Uczeń oceniany jest zgodnie z przyjętymi wymaganiami. Oceny są jawne, uczeń ma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prawo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wpisać je do dzienniczka.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Na początku roku szkolnego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 xml:space="preserve"> (pierwsze zajęcia)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każdy uczeń zapoznaje się z PSO z </w:t>
      </w:r>
      <w:r w:rsidR="007165AA">
        <w:rPr>
          <w:rFonts w:ascii="Arial" w:hAnsi="Arial" w:cs="Arial"/>
          <w:color w:val="000000"/>
          <w:sz w:val="24"/>
          <w:szCs w:val="24"/>
        </w:rPr>
        <w:t>informatyki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>.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Uczeń ma obowiązek posiadać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podręcznik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do </w:t>
      </w:r>
      <w:r w:rsidR="007165AA">
        <w:rPr>
          <w:rFonts w:ascii="Arial" w:hAnsi="Arial" w:cs="Arial"/>
          <w:color w:val="000000"/>
          <w:sz w:val="24"/>
          <w:szCs w:val="24"/>
        </w:rPr>
        <w:t>informatyki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510189" w:rsidRPr="006D785B">
        <w:rPr>
          <w:rFonts w:ascii="Arial" w:hAnsi="Arial" w:cs="Arial"/>
          <w:color w:val="000000"/>
          <w:sz w:val="24"/>
          <w:szCs w:val="24"/>
        </w:rPr>
        <w:t xml:space="preserve">oraz nośnik pamięci masowej (np. pendrive) w celu zapisu wykonanych prac </w:t>
      </w:r>
      <w:r w:rsidRPr="006D785B">
        <w:rPr>
          <w:rFonts w:ascii="Arial" w:hAnsi="Arial" w:cs="Arial"/>
          <w:color w:val="000000"/>
          <w:sz w:val="24"/>
          <w:szCs w:val="24"/>
        </w:rPr>
        <w:t>.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Sprawdziany bieżące, zarówno teoretyczne jak i praktyczne są przeprowadzane po wcześniejszym uzgodnieniu terminu z uczniami </w:t>
      </w:r>
      <w:r w:rsidR="006D785B" w:rsidRPr="006D785B">
        <w:rPr>
          <w:rFonts w:ascii="Arial" w:hAnsi="Arial" w:cs="Arial"/>
          <w:color w:val="000000"/>
          <w:sz w:val="24"/>
          <w:szCs w:val="24"/>
        </w:rPr>
        <w:t xml:space="preserve">(na tydzień przed) 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i po określeniu przez nauczyciela wiadomości i umiejętności (wymagań programowych), których sprawdzian będzie dotyczył. </w:t>
      </w:r>
    </w:p>
    <w:p w:rsidR="00A81FC1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Jeżeli w ustalonym terminie z przyczyn organizacyjnych nie było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zapowiedzianej </w:t>
      </w:r>
      <w:r w:rsidRPr="006D785B">
        <w:rPr>
          <w:rFonts w:ascii="Arial" w:hAnsi="Arial" w:cs="Arial"/>
          <w:color w:val="000000"/>
          <w:sz w:val="24"/>
          <w:szCs w:val="24"/>
        </w:rPr>
        <w:t>pracy klasowej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- sprawdzianu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(np. wycieczka, apel itp.) kolejnym obowiązującym terminem są następne zajęcia z przedmiotu. Osoby nieobecne mają obowiązek zaliczyć prace klasowe w ustalonym terminie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- </w:t>
      </w:r>
      <w:r w:rsidR="00A81FC1" w:rsidRPr="00A81FC1">
        <w:rPr>
          <w:rFonts w:ascii="Arial" w:hAnsi="Arial" w:cs="Arial"/>
          <w:sz w:val="24"/>
          <w:szCs w:val="24"/>
        </w:rPr>
        <w:t>nie później niż po 2 tygodniach od powrotu do szkoły</w:t>
      </w:r>
      <w:r w:rsidR="00A81FC1">
        <w:rPr>
          <w:rFonts w:ascii="Arial" w:hAnsi="Arial" w:cs="Arial"/>
          <w:color w:val="000000"/>
          <w:sz w:val="24"/>
          <w:szCs w:val="24"/>
        </w:rPr>
        <w:t>.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A81FC1">
        <w:rPr>
          <w:rFonts w:ascii="Arial" w:hAnsi="Arial" w:cs="Arial"/>
          <w:sz w:val="24"/>
          <w:szCs w:val="24"/>
        </w:rPr>
        <w:t xml:space="preserve">Obowiązkiem ucznia jest zgłoszenie się do nauczyciela w celu </w:t>
      </w:r>
      <w:r w:rsidR="00A81FC1">
        <w:rPr>
          <w:rFonts w:ascii="Arial" w:hAnsi="Arial" w:cs="Arial"/>
          <w:sz w:val="24"/>
          <w:szCs w:val="24"/>
        </w:rPr>
        <w:t xml:space="preserve">ustalenia terminu pisania pracy </w:t>
      </w:r>
      <w:r w:rsidR="00A81FC1" w:rsidRPr="00A81FC1">
        <w:rPr>
          <w:rFonts w:ascii="Arial" w:hAnsi="Arial" w:cs="Arial"/>
          <w:sz w:val="24"/>
          <w:szCs w:val="24"/>
        </w:rPr>
        <w:t>klasowej</w:t>
      </w:r>
      <w:r w:rsidR="00A81FC1">
        <w:rPr>
          <w:rFonts w:ascii="Arial" w:hAnsi="Arial" w:cs="Arial"/>
          <w:sz w:val="24"/>
          <w:szCs w:val="24"/>
        </w:rPr>
        <w:t>/sprawdzianu</w:t>
      </w:r>
      <w:r w:rsidR="00A81FC1" w:rsidRPr="00A81FC1">
        <w:rPr>
          <w:rFonts w:ascii="Arial" w:hAnsi="Arial" w:cs="Arial"/>
          <w:sz w:val="24"/>
          <w:szCs w:val="24"/>
        </w:rPr>
        <w:t xml:space="preserve"> – niezgłoszenie się w ustalonym terminie powodu</w:t>
      </w:r>
      <w:r w:rsidR="00A81FC1">
        <w:rPr>
          <w:rFonts w:ascii="Arial" w:hAnsi="Arial" w:cs="Arial"/>
          <w:sz w:val="24"/>
          <w:szCs w:val="24"/>
        </w:rPr>
        <w:t xml:space="preserve">je możliwość niezapowiedzianego </w:t>
      </w:r>
      <w:r w:rsidR="00A81FC1" w:rsidRPr="00A81FC1">
        <w:rPr>
          <w:rFonts w:ascii="Arial" w:hAnsi="Arial" w:cs="Arial"/>
          <w:sz w:val="24"/>
          <w:szCs w:val="24"/>
        </w:rPr>
        <w:t>sprawdzenia tej wiedzy przez nauczyciela.</w:t>
      </w:r>
    </w:p>
    <w:p w:rsidR="00642A45" w:rsidRDefault="00642A4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5. Uczeń ma prawo do poprawy otrzymanej oceny</w:t>
      </w:r>
      <w:r w:rsidR="00A81FC1" w:rsidRPr="00A81FC1">
        <w:rPr>
          <w:rFonts w:ascii="Arial" w:hAnsi="Arial" w:cs="Arial"/>
          <w:color w:val="000000"/>
          <w:sz w:val="24"/>
          <w:szCs w:val="24"/>
        </w:rPr>
        <w:t>.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A81FC1">
        <w:rPr>
          <w:rFonts w:ascii="Arial" w:hAnsi="Arial" w:cs="Arial"/>
          <w:sz w:val="24"/>
          <w:szCs w:val="24"/>
        </w:rPr>
        <w:t>Poprawa j</w:t>
      </w:r>
      <w:r w:rsidR="00A81FC1">
        <w:rPr>
          <w:rFonts w:ascii="Arial" w:hAnsi="Arial" w:cs="Arial"/>
          <w:sz w:val="24"/>
          <w:szCs w:val="24"/>
        </w:rPr>
        <w:t xml:space="preserve">est dobrowolna i musi odbyć się </w:t>
      </w:r>
      <w:r w:rsidR="00A81FC1" w:rsidRPr="00A81FC1">
        <w:rPr>
          <w:rFonts w:ascii="Arial" w:hAnsi="Arial" w:cs="Arial"/>
          <w:sz w:val="24"/>
          <w:szCs w:val="24"/>
        </w:rPr>
        <w:t xml:space="preserve">w ciągu 2 tygodni od dnia podania informacji o ocenach. </w:t>
      </w:r>
      <w:r w:rsidR="00A81FC1">
        <w:rPr>
          <w:rFonts w:ascii="Arial" w:hAnsi="Arial" w:cs="Arial"/>
          <w:sz w:val="24"/>
          <w:szCs w:val="24"/>
        </w:rPr>
        <w:t xml:space="preserve">Uczeń poprawia ocenę tylko raz, </w:t>
      </w:r>
      <w:r w:rsidR="00A81FC1" w:rsidRPr="00A81FC1">
        <w:rPr>
          <w:rFonts w:ascii="Arial" w:hAnsi="Arial" w:cs="Arial"/>
          <w:sz w:val="24"/>
          <w:szCs w:val="24"/>
        </w:rPr>
        <w:t>przy czym obydwie oceny zapisane są w dzienniku lekcyjnym.</w:t>
      </w:r>
    </w:p>
    <w:p w:rsidR="00174A43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4A43">
        <w:rPr>
          <w:rFonts w:ascii="Arial" w:hAnsi="Arial" w:cs="Arial"/>
          <w:sz w:val="24"/>
          <w:szCs w:val="24"/>
        </w:rPr>
        <w:t>. Uczeń, któremu nie udało się poprawić cząstkowych ocen nie</w:t>
      </w:r>
      <w:r>
        <w:rPr>
          <w:rFonts w:ascii="Arial" w:hAnsi="Arial" w:cs="Arial"/>
          <w:sz w:val="24"/>
          <w:szCs w:val="24"/>
        </w:rPr>
        <w:t xml:space="preserve">dostatecznych, a w konsekwencji </w:t>
      </w:r>
      <w:r w:rsidRPr="00174A43">
        <w:rPr>
          <w:rFonts w:ascii="Arial" w:hAnsi="Arial" w:cs="Arial"/>
          <w:sz w:val="24"/>
          <w:szCs w:val="24"/>
        </w:rPr>
        <w:t>został zagrożony oceną niedostateczną śródroczną (roczną) może</w:t>
      </w:r>
      <w:r>
        <w:rPr>
          <w:rFonts w:ascii="Arial" w:hAnsi="Arial" w:cs="Arial"/>
          <w:sz w:val="24"/>
          <w:szCs w:val="24"/>
        </w:rPr>
        <w:t xml:space="preserve"> pisać sprawdzian umożliwiający </w:t>
      </w:r>
      <w:r w:rsidRPr="00174A43">
        <w:rPr>
          <w:rFonts w:ascii="Arial" w:hAnsi="Arial" w:cs="Arial"/>
          <w:sz w:val="24"/>
          <w:szCs w:val="24"/>
        </w:rPr>
        <w:t>poprawę proponowanej oceny. Sprawdzian odbywa się w termin</w:t>
      </w:r>
      <w:r>
        <w:rPr>
          <w:rFonts w:ascii="Arial" w:hAnsi="Arial" w:cs="Arial"/>
          <w:sz w:val="24"/>
          <w:szCs w:val="24"/>
        </w:rPr>
        <w:t xml:space="preserve">ie wskazanym przez nauczyciela, </w:t>
      </w:r>
      <w:r w:rsidRPr="00174A43">
        <w:rPr>
          <w:rFonts w:ascii="Arial" w:hAnsi="Arial" w:cs="Arial"/>
          <w:sz w:val="24"/>
          <w:szCs w:val="24"/>
        </w:rPr>
        <w:t>obejmuje zakres materiału nauczania z całego półrocza (roku).</w:t>
      </w:r>
    </w:p>
    <w:p w:rsidR="00174A43" w:rsidRPr="00174A43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7. Jeżeli uczeń nie stawiał się na poprawy ocen cząstkowych, nie m</w:t>
      </w:r>
      <w:r>
        <w:rPr>
          <w:rFonts w:ascii="Arial" w:hAnsi="Arial" w:cs="Arial"/>
          <w:sz w:val="24"/>
          <w:szCs w:val="24"/>
        </w:rPr>
        <w:t xml:space="preserve">oże pisać sprawdzianu, o którym </w:t>
      </w:r>
      <w:r w:rsidRPr="00174A43">
        <w:rPr>
          <w:rFonts w:ascii="Arial" w:hAnsi="Arial" w:cs="Arial"/>
          <w:sz w:val="24"/>
          <w:szCs w:val="24"/>
        </w:rPr>
        <w:t>mowa w punkcie 6.</w:t>
      </w:r>
    </w:p>
    <w:p w:rsidR="002F13AE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„Kartkówka” – praca trwająca do </w:t>
      </w:r>
      <w:r w:rsidR="00314A63">
        <w:rPr>
          <w:rFonts w:ascii="Arial" w:hAnsi="Arial" w:cs="Arial"/>
          <w:color w:val="000000"/>
          <w:sz w:val="24"/>
          <w:szCs w:val="24"/>
        </w:rPr>
        <w:t>15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 minut, dotyczy 3 ostatnich tematów, zagadnień i 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nie jest zapowiadana. Kartkówki 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>wykonywane są przy komputerze lub jako prace pisemne w postaci testu bądź zadań.</w:t>
      </w:r>
    </w:p>
    <w:p w:rsidR="00642A45" w:rsidRPr="00412F33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F13AE">
        <w:rPr>
          <w:rFonts w:ascii="Arial" w:hAnsi="Arial" w:cs="Arial"/>
          <w:color w:val="000000"/>
          <w:sz w:val="24"/>
          <w:szCs w:val="24"/>
        </w:rPr>
        <w:t xml:space="preserve">. </w:t>
      </w:r>
      <w:r w:rsidR="002F13AE" w:rsidRPr="002F13AE">
        <w:rPr>
          <w:rFonts w:ascii="Arial" w:hAnsi="Arial" w:cs="Arial"/>
          <w:sz w:val="24"/>
          <w:szCs w:val="24"/>
        </w:rPr>
        <w:t>Uczeń ma prawo do dwukrotnego w ciągu półrocza braku pracy do</w:t>
      </w:r>
      <w:r w:rsidR="00412F33">
        <w:rPr>
          <w:rFonts w:ascii="Arial" w:hAnsi="Arial" w:cs="Arial"/>
          <w:sz w:val="24"/>
          <w:szCs w:val="24"/>
        </w:rPr>
        <w:t xml:space="preserve">mowej, co zgłasza nauczycielowi </w:t>
      </w:r>
      <w:r w:rsidR="002F13AE" w:rsidRPr="002F13AE">
        <w:rPr>
          <w:rFonts w:ascii="Arial" w:hAnsi="Arial" w:cs="Arial"/>
          <w:sz w:val="24"/>
          <w:szCs w:val="24"/>
        </w:rPr>
        <w:t>na początku lekcji.</w:t>
      </w:r>
      <w:r w:rsidR="00642A45" w:rsidRPr="002F13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5FCA" w:rsidRPr="00055FCA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055F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55FCA" w:rsidRPr="00055FCA">
        <w:rPr>
          <w:rFonts w:ascii="Arial" w:hAnsi="Arial" w:cs="Arial"/>
          <w:bCs/>
          <w:sz w:val="24"/>
          <w:szCs w:val="24"/>
        </w:rPr>
        <w:t xml:space="preserve">Aktywność i praca ucznia na lekcji </w:t>
      </w:r>
      <w:r w:rsidR="00055FCA" w:rsidRPr="00055FCA">
        <w:rPr>
          <w:rFonts w:ascii="Arial" w:hAnsi="Arial" w:cs="Arial"/>
          <w:sz w:val="24"/>
          <w:szCs w:val="24"/>
        </w:rPr>
        <w:t>są oceniane, zależnie od i</w:t>
      </w:r>
      <w:r w:rsidR="00412F33">
        <w:rPr>
          <w:rFonts w:ascii="Arial" w:hAnsi="Arial" w:cs="Arial"/>
          <w:sz w:val="24"/>
          <w:szCs w:val="24"/>
        </w:rPr>
        <w:t xml:space="preserve">ch charakteru, za pomocą plusów </w:t>
      </w:r>
      <w:r w:rsidR="00055FCA" w:rsidRPr="00055FCA">
        <w:rPr>
          <w:rFonts w:ascii="Arial" w:hAnsi="Arial" w:cs="Arial"/>
          <w:sz w:val="24"/>
          <w:szCs w:val="24"/>
        </w:rPr>
        <w:t>i minusów.</w:t>
      </w:r>
    </w:p>
    <w:p w:rsidR="00055FCA" w:rsidRPr="00DC0C15" w:rsidRDefault="00055FCA" w:rsidP="00FF62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55FCA">
        <w:rPr>
          <w:rFonts w:ascii="Arial" w:hAnsi="Arial" w:cs="Arial"/>
          <w:sz w:val="24"/>
          <w:szCs w:val="24"/>
        </w:rPr>
        <w:t>Plus uczeń może uzyskać m.in. za samodzielne wykonanie krótkiej pracy na lekcji, krótką poprawną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odpowiedź ustną, aktywną pracę w grupie, pomoc koleżeńską na lekcji przy rozwiązywaniu</w:t>
      </w:r>
      <w:r w:rsidR="00DC0C15" w:rsidRP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problemu, przygotowanie do lekcji. Za trzy zgromadzone plusy uczeń otrzymuje ocenę bardzo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dobrą.</w:t>
      </w:r>
    </w:p>
    <w:p w:rsidR="00055FCA" w:rsidRPr="00DC0C15" w:rsidRDefault="00055FCA" w:rsidP="00FF62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55FCA">
        <w:rPr>
          <w:rFonts w:ascii="Arial" w:hAnsi="Arial" w:cs="Arial"/>
          <w:sz w:val="24"/>
          <w:szCs w:val="24"/>
        </w:rPr>
        <w:t xml:space="preserve">Minus uczeń może uzyskać m.in. za brak przygotowania do lekcji (np. </w:t>
      </w:r>
      <w:r>
        <w:rPr>
          <w:rFonts w:ascii="Arial" w:hAnsi="Arial" w:cs="Arial"/>
          <w:sz w:val="24"/>
          <w:szCs w:val="24"/>
        </w:rPr>
        <w:t>podręcznika</w:t>
      </w:r>
      <w:r w:rsidRPr="00055FC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pendriva</w:t>
      </w:r>
      <w:proofErr w:type="spellEnd"/>
      <w:r w:rsidRPr="00055FCA">
        <w:rPr>
          <w:rFonts w:ascii="Arial" w:hAnsi="Arial" w:cs="Arial"/>
          <w:sz w:val="24"/>
          <w:szCs w:val="24"/>
        </w:rPr>
        <w:t>,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plików potrzebnych do wykonania zadania), brak zaangażowania na lekcji, niewykonywanie poleceń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nauczyciela, zadań. Trzy minusy to ocena niedostateczna.</w:t>
      </w:r>
    </w:p>
    <w:p w:rsidR="00642A45" w:rsidRPr="006D785B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Uczniowie pracujący w dwuosobowych grupach nie muszą otrzymać tej samej oceny, na ostateczną ocenę będzie się składać nie tylko końcowy efekt, ale też ich indywidualny wkład w wykonywanie pracy. </w:t>
      </w:r>
    </w:p>
    <w:p w:rsidR="00510189" w:rsidRPr="006D785B" w:rsidRDefault="00C62E8C" w:rsidP="00FF628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74A43">
        <w:rPr>
          <w:rFonts w:ascii="Arial" w:hAnsi="Arial" w:cs="Arial"/>
          <w:color w:val="000000"/>
          <w:sz w:val="24"/>
          <w:szCs w:val="24"/>
        </w:rPr>
        <w:t>2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Ocena semestralna nie jest średnią arytmetyczną ocen cząstkowych. </w:t>
      </w:r>
      <w:r w:rsidR="00510189" w:rsidRPr="006D785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174A43">
        <w:rPr>
          <w:rFonts w:ascii="Arial" w:hAnsi="Arial" w:cs="Arial"/>
          <w:color w:val="000000"/>
          <w:sz w:val="24"/>
          <w:szCs w:val="24"/>
        </w:rPr>
        <w:t>3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Największy wpływ na ocenę mają odpowiednio: </w:t>
      </w:r>
    </w:p>
    <w:p w:rsidR="009D7022" w:rsidRPr="006D785B" w:rsidRDefault="00510189" w:rsidP="00FF6286">
      <w:pPr>
        <w:autoSpaceDE w:val="0"/>
        <w:autoSpaceDN w:val="0"/>
        <w:adjustRightInd w:val="0"/>
        <w:spacing w:after="27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sprawdziany,</w:t>
      </w:r>
    </w:p>
    <w:p w:rsidR="00510189" w:rsidRPr="006D785B" w:rsidRDefault="00510189" w:rsidP="00FF6286">
      <w:pPr>
        <w:autoSpaceDE w:val="0"/>
        <w:autoSpaceDN w:val="0"/>
        <w:adjustRightInd w:val="0"/>
        <w:spacing w:after="27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„kartkówki”,  </w:t>
      </w:r>
    </w:p>
    <w:p w:rsidR="00510189" w:rsidRPr="006D785B" w:rsidRDefault="00510189" w:rsidP="00FF6286">
      <w:pPr>
        <w:autoSpaceDE w:val="0"/>
        <w:autoSpaceDN w:val="0"/>
        <w:adjustRightInd w:val="0"/>
        <w:spacing w:after="27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odpowiedzi ustne,</w:t>
      </w:r>
    </w:p>
    <w:p w:rsidR="009D7022" w:rsidRPr="006D785B" w:rsidRDefault="009D7022" w:rsidP="00FF6286">
      <w:pPr>
        <w:autoSpaceDE w:val="0"/>
        <w:autoSpaceDN w:val="0"/>
        <w:adjustRightInd w:val="0"/>
        <w:spacing w:after="27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samodzielność i pilność na lekcji, </w:t>
      </w:r>
    </w:p>
    <w:p w:rsidR="00510189" w:rsidRPr="006D785B" w:rsidRDefault="009D7022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prace w domu.</w:t>
      </w:r>
    </w:p>
    <w:p w:rsidR="00174A43" w:rsidRDefault="00DC0C15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94565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</w:t>
      </w:r>
      <w:r w:rsidR="00174A43" w:rsidRPr="00174A4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174A43" w:rsidRPr="00174A43">
        <w:rPr>
          <w:rFonts w:ascii="Arial" w:hAnsi="Arial" w:cs="Arial"/>
          <w:b/>
          <w:bCs/>
          <w:sz w:val="24"/>
          <w:szCs w:val="24"/>
        </w:rPr>
        <w:t>Warunki i sposoby przekazywania rodzicom informacji o postępach i trudnościach ucznia w nauce</w:t>
      </w:r>
    </w:p>
    <w:p w:rsidR="00174A43" w:rsidRDefault="00174A43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74A43" w:rsidRPr="00174A43" w:rsidRDefault="00174A43" w:rsidP="00FF62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Rodzice (prawni opiekunowie) informowani są o ocenach cząstkowych z zajęć edukacyjnych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oraz o zachowaniu ucznia w trakcie bezpośrednich rozmów z nauczycielami, podczas „dni otwartych”,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w czasie zebrań z rodzicami, przez wpisy w zeszytach.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Informacja o ocenach śródrocznych z poszczególnych przedmiotów i o ocenie z zachowania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przekazywane są rodzicom w formie pisemnej na obowiązkowych zebraniach rodziców.</w:t>
      </w:r>
    </w:p>
    <w:p w:rsidR="00174A43" w:rsidRPr="00174A43" w:rsidRDefault="00174A43" w:rsidP="00FF62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Przed śródrocznym i rocznym klasyfikacyjnym posiedzeniem Rady Pedagogicznej wychowawca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informuje uczniów i ich rodziców (prawnych opiekunów) o przewidywanych dla nich ocenach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 xml:space="preserve">niedostatecznych, </w:t>
      </w:r>
      <w:r w:rsidR="00F803A4">
        <w:rPr>
          <w:rFonts w:ascii="Arial" w:hAnsi="Arial" w:cs="Arial"/>
          <w:sz w:val="24"/>
          <w:szCs w:val="24"/>
        </w:rPr>
        <w:t xml:space="preserve">na jeden miesiąc przed terminem </w:t>
      </w:r>
      <w:r w:rsidRPr="00174A43">
        <w:rPr>
          <w:rFonts w:ascii="Arial" w:hAnsi="Arial" w:cs="Arial"/>
          <w:sz w:val="24"/>
          <w:szCs w:val="24"/>
        </w:rPr>
        <w:t>klasyfikacyjnego posiedzenia Rady Pedagogicznej.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Wychowawca dokumentuje przeprowadzoną rozmowę w dzienniku lekcyjnym, a rodzice (prawni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opiekunowie) potwierdzają tę informację złożeniem podpisu. W sytuacji, gdy rodzice nie zgłoszą się</w:t>
      </w:r>
      <w:r w:rsidR="00F803A4">
        <w:rPr>
          <w:rFonts w:ascii="Arial" w:hAnsi="Arial" w:cs="Arial"/>
          <w:sz w:val="24"/>
          <w:szCs w:val="24"/>
        </w:rPr>
        <w:t xml:space="preserve"> w </w:t>
      </w:r>
      <w:r w:rsidRPr="00174A43">
        <w:rPr>
          <w:rFonts w:ascii="Arial" w:hAnsi="Arial" w:cs="Arial"/>
          <w:sz w:val="24"/>
          <w:szCs w:val="24"/>
        </w:rPr>
        <w:t>wyznaczonym terminie do nauczyciela, wychowawcy, informacja przekazywana jest listem poleconym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za potwierdzeniem odbioru. Brak kontaktu rodziców z wychowawcą w ciągu 2 tygodni od dnia wysłania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informacji jest równoznaczny z akceptacją planowanej oceny.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Na dwa tygodnie przed śródroczną i roczną radą klasyfikacyjną nauczyciel przedmiotu przedstawia</w:t>
      </w:r>
    </w:p>
    <w:p w:rsidR="0046455D" w:rsidRPr="00791B4E" w:rsidRDefault="00174A43" w:rsidP="00FF62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uczniom propozycję oceny z przedmiotu</w:t>
      </w:r>
      <w:r w:rsidR="00F803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 w:type="page"/>
      </w:r>
      <w:r w:rsidR="00945652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46455D" w:rsidRPr="00791B4E">
        <w:rPr>
          <w:rFonts w:ascii="Arial" w:hAnsi="Arial" w:cs="Arial"/>
          <w:b/>
          <w:bCs/>
          <w:sz w:val="24"/>
          <w:szCs w:val="24"/>
        </w:rPr>
        <w:t>V. Sposoby dostosowania wymagań u uczniów o specjalnych potrzebach edukacyjnych</w:t>
      </w:r>
    </w:p>
    <w:p w:rsidR="00D72E37" w:rsidRPr="00791B4E" w:rsidRDefault="00D72E37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6455D" w:rsidRPr="00791B4E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91B4E">
        <w:rPr>
          <w:rFonts w:ascii="Arial" w:hAnsi="Arial" w:cs="Arial"/>
          <w:b/>
          <w:bCs/>
          <w:sz w:val="24"/>
          <w:szCs w:val="24"/>
        </w:rPr>
        <w:t>1. Zasady pracy: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Staram się usamodzielniać dziecko.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Dostosowuję sposób komunikowania się do możliwości psychofizycznych ucznia.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Zachęcam do działań twórczych, pobudzam wyobraźnię.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Uczę utrzymywania porządku w swoim otoczeniu.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Wsłuchuję się w racje ucznia, jestem dyskretny.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Podążam za rozumowaniem ucznia.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Podaję i ćwiczę z uczniem wszystkie metody pracy potrzebne do wykonania zadania.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Nie pospieszam działań ucznia.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Daję przykłady dobrych rozwiązań.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 xml:space="preserve">Prezentuję przykłady różnych </w:t>
      </w:r>
      <w:proofErr w:type="spellStart"/>
      <w:r w:rsidRPr="00791B4E">
        <w:rPr>
          <w:rFonts w:ascii="Arial" w:hAnsi="Arial" w:cs="Arial"/>
          <w:sz w:val="24"/>
          <w:szCs w:val="24"/>
        </w:rPr>
        <w:t>zachowań</w:t>
      </w:r>
      <w:proofErr w:type="spellEnd"/>
      <w:r w:rsidR="00D72E37" w:rsidRPr="00791B4E">
        <w:rPr>
          <w:rFonts w:ascii="Arial" w:hAnsi="Arial" w:cs="Arial"/>
          <w:sz w:val="24"/>
          <w:szCs w:val="24"/>
        </w:rPr>
        <w:t xml:space="preserve"> w takiej samej sytuacji.</w:t>
      </w:r>
    </w:p>
    <w:p w:rsidR="0046455D" w:rsidRPr="00791B4E" w:rsidRDefault="0046455D" w:rsidP="00FF62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Pokazuję inne zachowania, jeżeli postępowanie ucznia wynika z przyjęcia przez niego</w:t>
      </w:r>
      <w:r w:rsidR="00791B4E" w:rsidRPr="00791B4E">
        <w:rPr>
          <w:rFonts w:ascii="Arial" w:hAnsi="Arial" w:cs="Arial"/>
          <w:sz w:val="24"/>
          <w:szCs w:val="24"/>
        </w:rPr>
        <w:t xml:space="preserve"> </w:t>
      </w:r>
      <w:r w:rsidRPr="00791B4E">
        <w:rPr>
          <w:rFonts w:ascii="Arial" w:hAnsi="Arial" w:cs="Arial"/>
          <w:sz w:val="24"/>
          <w:szCs w:val="24"/>
        </w:rPr>
        <w:t>niewłaściwych postaw.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2. Kryteria pracy i oceniania dzieci dyslektycznych, z ryzykiem dysleksji lub innymi specyficznymi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trudnościami w uczeniu się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1. W przypadku uczniów dyslektycznych nauczyciel ma na uwadz</w:t>
      </w:r>
      <w:r w:rsidR="00791B4E">
        <w:rPr>
          <w:rFonts w:ascii="Arial" w:hAnsi="Arial" w:cs="Arial"/>
          <w:sz w:val="24"/>
          <w:szCs w:val="24"/>
        </w:rPr>
        <w:t xml:space="preserve">e przede wszystkim usprawnienie </w:t>
      </w:r>
      <w:r w:rsidRPr="00A2789C">
        <w:rPr>
          <w:rFonts w:ascii="Arial" w:hAnsi="Arial" w:cs="Arial"/>
          <w:sz w:val="24"/>
          <w:szCs w:val="24"/>
        </w:rPr>
        <w:t>systemu językowego.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2. Staramy się nie oceniać głośnego czytania ucznia przy całej klasie.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3. Staramy się w miarę możliwości kontrolować stopień zro</w:t>
      </w:r>
      <w:r w:rsidR="00791B4E">
        <w:rPr>
          <w:rFonts w:ascii="Arial" w:hAnsi="Arial" w:cs="Arial"/>
          <w:sz w:val="24"/>
          <w:szCs w:val="24"/>
        </w:rPr>
        <w:t xml:space="preserve">zumienia samodzielnie czytanych </w:t>
      </w:r>
      <w:r w:rsidRPr="00A2789C">
        <w:rPr>
          <w:rFonts w:ascii="Arial" w:hAnsi="Arial" w:cs="Arial"/>
          <w:sz w:val="24"/>
          <w:szCs w:val="24"/>
        </w:rPr>
        <w:t>przez ucznia poleceń.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4. Ze względu na wolne tempo czytania lub pisania możemy wydłużyć czas pracy dziecka.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5. Często stosujemy sprawdzanie wiadomości, ograniczając się do krótkich partii materiału.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lastRenderedPageBreak/>
        <w:t>6. W pisemnych pracach zaznaczamy błędy ortograficzne, informując uc</w:t>
      </w:r>
      <w:r w:rsidR="00791B4E">
        <w:rPr>
          <w:rFonts w:ascii="Arial" w:hAnsi="Arial" w:cs="Arial"/>
          <w:sz w:val="24"/>
          <w:szCs w:val="24"/>
        </w:rPr>
        <w:t xml:space="preserve">znia o ich popełnieniu, ale nie </w:t>
      </w:r>
      <w:r w:rsidRPr="00A2789C">
        <w:rPr>
          <w:rFonts w:ascii="Arial" w:hAnsi="Arial" w:cs="Arial"/>
          <w:sz w:val="24"/>
          <w:szCs w:val="24"/>
        </w:rPr>
        <w:t>ma to wpływu na ocenę pracy.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7. W miarę możliwości zapewniamy uczniowi miejsce w pierwszych rzędach.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8. Akceptujemy pismo drukowane. W zeszytach przedmiotowych nie oceniamy estetyki pisma.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9. W przypadku prac nieczytelnych uczeń powinien je odczytać.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10. Uczeń oraz rodzic dziecka dyslektycznego powinni systematycznie </w:t>
      </w:r>
      <w:r w:rsidR="00791B4E">
        <w:rPr>
          <w:rFonts w:ascii="Arial" w:hAnsi="Arial" w:cs="Arial"/>
          <w:sz w:val="24"/>
          <w:szCs w:val="24"/>
        </w:rPr>
        <w:t xml:space="preserve">i rzetelnie pracować w kierunku </w:t>
      </w:r>
      <w:r w:rsidRPr="00A2789C">
        <w:rPr>
          <w:rFonts w:ascii="Arial" w:hAnsi="Arial" w:cs="Arial"/>
          <w:sz w:val="24"/>
          <w:szCs w:val="24"/>
        </w:rPr>
        <w:t>pokonywania trudności szkolnych.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11. Ocena klasyfikacyjna, śródroczna i roczna, uzależni</w:t>
      </w:r>
      <w:r w:rsidR="00791B4E">
        <w:rPr>
          <w:rFonts w:ascii="Arial" w:hAnsi="Arial" w:cs="Arial"/>
          <w:sz w:val="24"/>
          <w:szCs w:val="24"/>
        </w:rPr>
        <w:t xml:space="preserve">ona będzie od postępów w nauce, </w:t>
      </w:r>
      <w:r w:rsidRPr="00A2789C">
        <w:rPr>
          <w:rFonts w:ascii="Arial" w:hAnsi="Arial" w:cs="Arial"/>
          <w:sz w:val="24"/>
          <w:szCs w:val="24"/>
        </w:rPr>
        <w:t>od zaangażowa</w:t>
      </w:r>
      <w:r w:rsidR="00791B4E">
        <w:rPr>
          <w:rFonts w:ascii="Arial" w:hAnsi="Arial" w:cs="Arial"/>
          <w:sz w:val="24"/>
          <w:szCs w:val="24"/>
        </w:rPr>
        <w:t xml:space="preserve">nia i systematyczności w pracy. </w:t>
      </w:r>
      <w:r w:rsidRPr="00A2789C">
        <w:rPr>
          <w:rFonts w:ascii="Arial" w:hAnsi="Arial" w:cs="Arial"/>
          <w:sz w:val="24"/>
          <w:szCs w:val="24"/>
        </w:rPr>
        <w:t>Powyższe kryteria obowiązują także przy ocenianiu uczniów o specj</w:t>
      </w:r>
      <w:r w:rsidR="00791B4E">
        <w:rPr>
          <w:rFonts w:ascii="Arial" w:hAnsi="Arial" w:cs="Arial"/>
          <w:sz w:val="24"/>
          <w:szCs w:val="24"/>
        </w:rPr>
        <w:t xml:space="preserve">alnych potrzebach edukacyjnych, </w:t>
      </w:r>
      <w:r w:rsidRPr="00A2789C">
        <w:rPr>
          <w:rFonts w:ascii="Arial" w:hAnsi="Arial" w:cs="Arial"/>
          <w:sz w:val="24"/>
          <w:szCs w:val="24"/>
        </w:rPr>
        <w:t>posiadających opinie PPP lub objętych pomocą psychologiczno-pedagogicz</w:t>
      </w:r>
      <w:r w:rsidR="00791B4E">
        <w:rPr>
          <w:rFonts w:ascii="Arial" w:hAnsi="Arial" w:cs="Arial"/>
          <w:sz w:val="24"/>
          <w:szCs w:val="24"/>
        </w:rPr>
        <w:t xml:space="preserve">ną, wynikającą z indywidualnych </w:t>
      </w:r>
      <w:r w:rsidRPr="00A2789C">
        <w:rPr>
          <w:rFonts w:ascii="Arial" w:hAnsi="Arial" w:cs="Arial"/>
          <w:sz w:val="24"/>
          <w:szCs w:val="24"/>
        </w:rPr>
        <w:t>potrzeb ucznia. Ponadto w miarę potrzeb zapewniamy uczniowi: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wydłużenie czasu pracy, limitu na opanowanie materiału,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egzekwowanie mniejszej partii materiału z zachowaniem prawa do oceny bardzo dobrej,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ocenianie wysiłku włożonego w wykonanie zadania, a nie efektów pracy,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dostosowanie warunków kształcenia do możliwości psychofizycznych.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3. Kryteria pracy i zasady oceniania uczniów z orzeczeniem o potrzebie kształcenia specjalnego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1. Uczniowie z upośledzeniem umysłowym w stopniu lekkim realizują </w:t>
      </w:r>
      <w:r w:rsidR="00791B4E">
        <w:rPr>
          <w:rFonts w:ascii="Arial" w:hAnsi="Arial" w:cs="Arial"/>
          <w:sz w:val="24"/>
          <w:szCs w:val="24"/>
        </w:rPr>
        <w:t xml:space="preserve">tę samą podstawę programową, co </w:t>
      </w:r>
      <w:r w:rsidRPr="00A2789C">
        <w:rPr>
          <w:rFonts w:ascii="Arial" w:hAnsi="Arial" w:cs="Arial"/>
          <w:sz w:val="24"/>
          <w:szCs w:val="24"/>
        </w:rPr>
        <w:t>ich sprawni rówieśnicy. Nauczyciel dostosowuje wymagania edu</w:t>
      </w:r>
      <w:r w:rsidR="00791B4E">
        <w:rPr>
          <w:rFonts w:ascii="Arial" w:hAnsi="Arial" w:cs="Arial"/>
          <w:sz w:val="24"/>
          <w:szCs w:val="24"/>
        </w:rPr>
        <w:t xml:space="preserve">kacyjne (niezbędne do uzyskania </w:t>
      </w:r>
      <w:r w:rsidRPr="00A2789C">
        <w:rPr>
          <w:rFonts w:ascii="Arial" w:hAnsi="Arial" w:cs="Arial"/>
          <w:sz w:val="24"/>
          <w:szCs w:val="24"/>
        </w:rPr>
        <w:t>poszczególny</w:t>
      </w:r>
      <w:r w:rsidR="00791B4E">
        <w:rPr>
          <w:rFonts w:ascii="Arial" w:hAnsi="Arial" w:cs="Arial"/>
          <w:sz w:val="24"/>
          <w:szCs w:val="24"/>
        </w:rPr>
        <w:t xml:space="preserve">ch śródrocznych i rocznych ocen </w:t>
      </w:r>
      <w:r w:rsidRPr="00A2789C">
        <w:rPr>
          <w:rFonts w:ascii="Arial" w:hAnsi="Arial" w:cs="Arial"/>
          <w:sz w:val="24"/>
          <w:szCs w:val="24"/>
        </w:rPr>
        <w:t>klasyfikacyjn</w:t>
      </w:r>
      <w:r w:rsidR="00791B4E">
        <w:rPr>
          <w:rFonts w:ascii="Arial" w:hAnsi="Arial" w:cs="Arial"/>
          <w:sz w:val="24"/>
          <w:szCs w:val="24"/>
        </w:rPr>
        <w:t xml:space="preserve">ych) do indywidualnych potrzeb </w:t>
      </w:r>
      <w:r w:rsidRPr="00A2789C">
        <w:rPr>
          <w:rFonts w:ascii="Arial" w:hAnsi="Arial" w:cs="Arial"/>
          <w:sz w:val="24"/>
          <w:szCs w:val="24"/>
        </w:rPr>
        <w:t>psychofizycznych i edukacyjnych ucznia.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2. W przypadku ucznia z upośledzeniem umysłowym w stopniu lekkim n</w:t>
      </w:r>
      <w:r w:rsidR="00791B4E">
        <w:rPr>
          <w:rFonts w:ascii="Arial" w:hAnsi="Arial" w:cs="Arial"/>
          <w:sz w:val="24"/>
          <w:szCs w:val="24"/>
        </w:rPr>
        <w:t xml:space="preserve">auczyciel skupia się na dalszym </w:t>
      </w:r>
      <w:r w:rsidRPr="00A2789C">
        <w:rPr>
          <w:rFonts w:ascii="Arial" w:hAnsi="Arial" w:cs="Arial"/>
          <w:sz w:val="24"/>
          <w:szCs w:val="24"/>
        </w:rPr>
        <w:t>rozwijaniu sprawności językowych. Dostosowuje się formy i metody pracy z zastosowaniem ułatwień: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odpowiednim doborem tekstów, ograniczeniem pojęć konieczny</w:t>
      </w:r>
      <w:r w:rsidR="00791B4E">
        <w:rPr>
          <w:rFonts w:ascii="Arial" w:hAnsi="Arial" w:cs="Arial"/>
          <w:sz w:val="24"/>
          <w:szCs w:val="24"/>
        </w:rPr>
        <w:t xml:space="preserve">ch do zapamiętania na rzecz ich </w:t>
      </w:r>
      <w:r w:rsidRPr="00A2789C">
        <w:rPr>
          <w:rFonts w:ascii="Arial" w:hAnsi="Arial" w:cs="Arial"/>
          <w:sz w:val="24"/>
          <w:szCs w:val="24"/>
        </w:rPr>
        <w:t>zastosowania.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lastRenderedPageBreak/>
        <w:t xml:space="preserve">3. Ocenę z przedmiotu ustala nauczyciel prowadzący. Podstawą oceniania </w:t>
      </w:r>
      <w:r w:rsidR="00791B4E">
        <w:rPr>
          <w:rFonts w:ascii="Arial" w:hAnsi="Arial" w:cs="Arial"/>
          <w:sz w:val="24"/>
          <w:szCs w:val="24"/>
        </w:rPr>
        <w:t xml:space="preserve">jest położenie akcentu na ocenę wkładu pracy i </w:t>
      </w:r>
      <w:r w:rsidRPr="00A2789C">
        <w:rPr>
          <w:rFonts w:ascii="Arial" w:hAnsi="Arial" w:cs="Arial"/>
          <w:sz w:val="24"/>
          <w:szCs w:val="24"/>
        </w:rPr>
        <w:t>zaangażowania, a nie poziom wiadomości czy umiejętności.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4. Zasady oceniania uczniów z upośledzeniem umysłowym w stopniu lekkim: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Ocenę dobrą otrzymuje uczeń, który opanował treści zawarte w wyma</w:t>
      </w:r>
      <w:r w:rsidR="00791B4E">
        <w:rPr>
          <w:rFonts w:ascii="Arial" w:hAnsi="Arial" w:cs="Arial"/>
          <w:sz w:val="24"/>
          <w:szCs w:val="24"/>
        </w:rPr>
        <w:t xml:space="preserve">ganiach podstawowych dla danego </w:t>
      </w:r>
      <w:r w:rsidRPr="00A2789C">
        <w:rPr>
          <w:rFonts w:ascii="Arial" w:hAnsi="Arial" w:cs="Arial"/>
          <w:sz w:val="24"/>
          <w:szCs w:val="24"/>
        </w:rPr>
        <w:t>poziomu edukacyjnego.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- Ocenę bardzo dobrą lub celującą uczeń otrzymuje, gdy opanuje </w:t>
      </w:r>
      <w:r w:rsidR="00791B4E">
        <w:rPr>
          <w:rFonts w:ascii="Arial" w:hAnsi="Arial" w:cs="Arial"/>
          <w:sz w:val="24"/>
          <w:szCs w:val="24"/>
        </w:rPr>
        <w:t xml:space="preserve">treści wykraczające poza poziom </w:t>
      </w:r>
      <w:r w:rsidRPr="00A2789C">
        <w:rPr>
          <w:rFonts w:ascii="Arial" w:hAnsi="Arial" w:cs="Arial"/>
          <w:sz w:val="24"/>
          <w:szCs w:val="24"/>
        </w:rPr>
        <w:t>podstawowy.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Jeżeli poziom wiedzy ucznia jest niższy niż podstawowy,</w:t>
      </w:r>
      <w:r w:rsidR="00791B4E">
        <w:rPr>
          <w:rFonts w:ascii="Arial" w:hAnsi="Arial" w:cs="Arial"/>
          <w:sz w:val="24"/>
          <w:szCs w:val="24"/>
        </w:rPr>
        <w:t xml:space="preserve"> otrzymuje on ocenę dostateczną </w:t>
      </w:r>
      <w:r w:rsidRPr="00A2789C">
        <w:rPr>
          <w:rFonts w:ascii="Arial" w:hAnsi="Arial" w:cs="Arial"/>
          <w:sz w:val="24"/>
          <w:szCs w:val="24"/>
        </w:rPr>
        <w:t>lub dopuszczającą (w zależności od zakresu niedostatków w osiągnięciach).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Jeżeli uczeń wykazuje problemy w opanowaniu wymagań podstawow</w:t>
      </w:r>
      <w:r w:rsidR="00791B4E">
        <w:rPr>
          <w:rFonts w:ascii="Arial" w:hAnsi="Arial" w:cs="Arial"/>
          <w:sz w:val="24"/>
          <w:szCs w:val="24"/>
        </w:rPr>
        <w:t xml:space="preserve">ych, ale posiada minimum wiedzy </w:t>
      </w:r>
      <w:r w:rsidRPr="00A2789C">
        <w:rPr>
          <w:rFonts w:ascii="Arial" w:hAnsi="Arial" w:cs="Arial"/>
          <w:sz w:val="24"/>
          <w:szCs w:val="24"/>
        </w:rPr>
        <w:t>i umiejętności dla danego poziomu edukacji i stara się uczestniczyć w p</w:t>
      </w:r>
      <w:r w:rsidR="00791B4E">
        <w:rPr>
          <w:rFonts w:ascii="Arial" w:hAnsi="Arial" w:cs="Arial"/>
          <w:sz w:val="24"/>
          <w:szCs w:val="24"/>
        </w:rPr>
        <w:t xml:space="preserve">rocesie nauczania, to zasługuje </w:t>
      </w:r>
      <w:r w:rsidRPr="00A2789C">
        <w:rPr>
          <w:rFonts w:ascii="Arial" w:hAnsi="Arial" w:cs="Arial"/>
          <w:sz w:val="24"/>
          <w:szCs w:val="24"/>
        </w:rPr>
        <w:t>na ocenę dostateczną.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Uczniowi, który wykazuje fragmentaryczną wiedzę i niski poziom u</w:t>
      </w:r>
      <w:r w:rsidR="00791B4E">
        <w:rPr>
          <w:rFonts w:ascii="Arial" w:hAnsi="Arial" w:cs="Arial"/>
          <w:sz w:val="24"/>
          <w:szCs w:val="24"/>
        </w:rPr>
        <w:t xml:space="preserve">miejętności, wystawia się ocenę </w:t>
      </w:r>
      <w:r w:rsidRPr="00A2789C">
        <w:rPr>
          <w:rFonts w:ascii="Arial" w:hAnsi="Arial" w:cs="Arial"/>
          <w:sz w:val="24"/>
          <w:szCs w:val="24"/>
        </w:rPr>
        <w:t>dopuszczającą.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Ocenę niedostateczną otrzymuje uczeń, który nie opanował wiadomości i umiejętności określonych</w:t>
      </w:r>
    </w:p>
    <w:p w:rsidR="0046455D" w:rsidRPr="00A2789C" w:rsidRDefault="0046455D" w:rsidP="00FF62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w programie nauczania. Nie jest w stanie wykonać zadań o elementarnym stopniu trudności, nawet z p</w:t>
      </w:r>
      <w:r w:rsidR="00791B4E">
        <w:rPr>
          <w:rFonts w:ascii="Arial" w:hAnsi="Arial" w:cs="Arial"/>
          <w:sz w:val="24"/>
          <w:szCs w:val="24"/>
        </w:rPr>
        <w:t xml:space="preserve">omocą </w:t>
      </w:r>
      <w:r w:rsidRPr="00A2789C">
        <w:rPr>
          <w:rFonts w:ascii="Arial" w:hAnsi="Arial" w:cs="Arial"/>
          <w:sz w:val="24"/>
          <w:szCs w:val="24"/>
        </w:rPr>
        <w:t>nauczyciela.</w:t>
      </w:r>
    </w:p>
    <w:p w:rsidR="00510189" w:rsidRPr="006D785B" w:rsidRDefault="00510189" w:rsidP="00FF628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510189" w:rsidRPr="006D785B" w:rsidSect="0049768E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E4"/>
    <w:multiLevelType w:val="hybridMultilevel"/>
    <w:tmpl w:val="6082C652"/>
    <w:lvl w:ilvl="0" w:tplc="77A449B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D00"/>
    <w:multiLevelType w:val="hybridMultilevel"/>
    <w:tmpl w:val="EF52AA64"/>
    <w:lvl w:ilvl="0" w:tplc="77A449BE">
      <w:numFmt w:val="bullet"/>
      <w:lvlText w:val=""/>
      <w:lvlJc w:val="left"/>
      <w:pPr>
        <w:ind w:left="789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4D20B98"/>
    <w:multiLevelType w:val="hybridMultilevel"/>
    <w:tmpl w:val="D69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782"/>
    <w:multiLevelType w:val="hybridMultilevel"/>
    <w:tmpl w:val="E5601C8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4761251E"/>
    <w:multiLevelType w:val="hybridMultilevel"/>
    <w:tmpl w:val="383A78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E513E"/>
    <w:multiLevelType w:val="hybridMultilevel"/>
    <w:tmpl w:val="025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45"/>
    <w:rsid w:val="00055FCA"/>
    <w:rsid w:val="00067B5E"/>
    <w:rsid w:val="000F5170"/>
    <w:rsid w:val="00122440"/>
    <w:rsid w:val="00133388"/>
    <w:rsid w:val="00174A43"/>
    <w:rsid w:val="00193F23"/>
    <w:rsid w:val="001C12B8"/>
    <w:rsid w:val="001E68DA"/>
    <w:rsid w:val="001E745A"/>
    <w:rsid w:val="002F13AE"/>
    <w:rsid w:val="00314A63"/>
    <w:rsid w:val="00412F33"/>
    <w:rsid w:val="0046455D"/>
    <w:rsid w:val="00464CE5"/>
    <w:rsid w:val="0049768E"/>
    <w:rsid w:val="00510189"/>
    <w:rsid w:val="00642A45"/>
    <w:rsid w:val="006D785B"/>
    <w:rsid w:val="007165AA"/>
    <w:rsid w:val="007650CF"/>
    <w:rsid w:val="00791B4E"/>
    <w:rsid w:val="007B59CE"/>
    <w:rsid w:val="008E15CF"/>
    <w:rsid w:val="00925B0A"/>
    <w:rsid w:val="00945652"/>
    <w:rsid w:val="009D7022"/>
    <w:rsid w:val="00A2789C"/>
    <w:rsid w:val="00A73D6D"/>
    <w:rsid w:val="00A81FC1"/>
    <w:rsid w:val="00BA236A"/>
    <w:rsid w:val="00C62E8C"/>
    <w:rsid w:val="00D27911"/>
    <w:rsid w:val="00D3306C"/>
    <w:rsid w:val="00D72E37"/>
    <w:rsid w:val="00DC0C15"/>
    <w:rsid w:val="00F803A4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A44F-E262-4E42-B49C-3149C93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2</cp:revision>
  <dcterms:created xsi:type="dcterms:W3CDTF">2022-08-31T06:26:00Z</dcterms:created>
  <dcterms:modified xsi:type="dcterms:W3CDTF">2022-08-31T06:26:00Z</dcterms:modified>
</cp:coreProperties>
</file>