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3DD" w:rsidRPr="00A66ECC" w:rsidRDefault="00A66ECC">
      <w:pPr>
        <w:rPr>
          <w:rFonts w:ascii="Times New Roman" w:hAnsi="Times New Roman"/>
        </w:rPr>
      </w:pPr>
      <w:r w:rsidRPr="00A66ECC">
        <w:rPr>
          <w:rFonts w:ascii="Times New Roman" w:hAnsi="Times New Roman"/>
          <w:noProof/>
          <w:lang w:eastAsia="sk-SK"/>
        </w:rPr>
        <w:drawing>
          <wp:inline distT="0" distB="0" distL="0" distR="0">
            <wp:extent cx="5757545" cy="719455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03DD" w:rsidRPr="00A66ECC" w:rsidRDefault="00A66ECC">
      <w:pPr>
        <w:jc w:val="center"/>
        <w:rPr>
          <w:rFonts w:ascii="Times New Roman" w:hAnsi="Times New Roman"/>
          <w:b/>
          <w:sz w:val="28"/>
          <w:szCs w:val="28"/>
        </w:rPr>
      </w:pPr>
      <w:r w:rsidRPr="00A66ECC"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3F03DD" w:rsidRPr="00A66ECC" w:rsidRDefault="003F03DD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9062" w:type="dxa"/>
        <w:tblLook w:val="00A0" w:firstRow="1" w:lastRow="0" w:firstColumn="1" w:lastColumn="0" w:noHBand="0" w:noVBand="0"/>
      </w:tblPr>
      <w:tblGrid>
        <w:gridCol w:w="4542"/>
        <w:gridCol w:w="4520"/>
      </w:tblGrid>
      <w:tr w:rsidR="003F03DD" w:rsidRPr="00A66ECC" w:rsidTr="00A66ECC"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3DD" w:rsidRPr="00A66ECC" w:rsidRDefault="00A66ECC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A66ECC">
              <w:rPr>
                <w:rFonts w:ascii="Times New Roman" w:hAnsi="Times New Roman"/>
              </w:rPr>
              <w:t>Prioritná os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3DD" w:rsidRPr="00A66ECC" w:rsidRDefault="00A66ECC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A66ECC">
              <w:rPr>
                <w:rFonts w:ascii="Times New Roman" w:hAnsi="Times New Roman"/>
              </w:rPr>
              <w:t>Vzdelávanie</w:t>
            </w:r>
          </w:p>
        </w:tc>
      </w:tr>
      <w:tr w:rsidR="003F03DD" w:rsidRPr="00A66ECC" w:rsidTr="00A66ECC"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3DD" w:rsidRPr="00A66ECC" w:rsidRDefault="00A66ECC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A66ECC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3DD" w:rsidRPr="00A66ECC" w:rsidRDefault="00A66ECC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6ECC">
              <w:rPr>
                <w:rFonts w:ascii="Times New Roman" w:hAnsi="Times New Roman"/>
              </w:rPr>
              <w:t>1.2.1 Zvýšiť kvalitu odborného vzdelávania a prípravy reflektujúc potreby trhu práce</w:t>
            </w:r>
          </w:p>
        </w:tc>
      </w:tr>
      <w:tr w:rsidR="003F03DD" w:rsidRPr="00A66ECC" w:rsidTr="00A66ECC"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3DD" w:rsidRPr="00A66ECC" w:rsidRDefault="00A66ECC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A66ECC">
              <w:rPr>
                <w:rFonts w:ascii="Times New Roman" w:hAnsi="Times New Roman"/>
              </w:rPr>
              <w:t>Prijímateľ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3DD" w:rsidRPr="00A66ECC" w:rsidRDefault="00A66ECC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A66ECC">
              <w:rPr>
                <w:rFonts w:ascii="Times New Roman" w:hAnsi="Times New Roman"/>
              </w:rPr>
              <w:t>Súkromná stredná odborná škola – ELBA, Smetanova 2, Prešov</w:t>
            </w:r>
          </w:p>
        </w:tc>
      </w:tr>
      <w:tr w:rsidR="003F03DD" w:rsidRPr="00A66ECC" w:rsidTr="00A66ECC"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3DD" w:rsidRPr="00A66ECC" w:rsidRDefault="00A66ECC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A66ECC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3DD" w:rsidRPr="00A66ECC" w:rsidRDefault="00A66ECC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A66ECC">
              <w:rPr>
                <w:rFonts w:ascii="Times New Roman" w:hAnsi="Times New Roman"/>
              </w:rPr>
              <w:t xml:space="preserve">Vzdelávanie 4.0 – prepojenie teórie s praxou </w:t>
            </w:r>
          </w:p>
        </w:tc>
      </w:tr>
      <w:tr w:rsidR="003F03DD" w:rsidRPr="00A66ECC" w:rsidTr="00A66ECC"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3DD" w:rsidRPr="00A66ECC" w:rsidRDefault="00A66ECC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A66ECC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3DD" w:rsidRPr="00A66ECC" w:rsidRDefault="00A66ECC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A66ECC">
              <w:rPr>
                <w:rFonts w:ascii="Times New Roman" w:hAnsi="Times New Roman"/>
              </w:rPr>
              <w:t>312011ADL9</w:t>
            </w:r>
          </w:p>
        </w:tc>
      </w:tr>
      <w:tr w:rsidR="003F03DD" w:rsidRPr="00A66ECC" w:rsidTr="00A66ECC"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3DD" w:rsidRPr="00A66ECC" w:rsidRDefault="00A66ECC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A66ECC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3DD" w:rsidRPr="00A66ECC" w:rsidRDefault="00A66ECC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A66ECC">
              <w:rPr>
                <w:rFonts w:ascii="Times New Roman" w:hAnsi="Times New Roman"/>
              </w:rPr>
              <w:t>Pedagogický klub čitateľskej gramotnosti a kritického myslenia – prierezové témy.</w:t>
            </w:r>
          </w:p>
        </w:tc>
      </w:tr>
      <w:tr w:rsidR="00A66ECC" w:rsidRPr="00A66ECC" w:rsidTr="00A66ECC"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CC" w:rsidRPr="00A66ECC" w:rsidRDefault="00A66ECC" w:rsidP="00A66ECC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A66ECC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CC" w:rsidRPr="00A66ECC" w:rsidRDefault="00A66ECC" w:rsidP="00A66ECC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A66ECC">
              <w:rPr>
                <w:rFonts w:ascii="Times New Roman" w:hAnsi="Times New Roman"/>
              </w:rPr>
              <w:t>19. januára 2021</w:t>
            </w:r>
          </w:p>
        </w:tc>
      </w:tr>
      <w:tr w:rsidR="00A66ECC" w:rsidRPr="00A66ECC" w:rsidTr="00A66ECC"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CC" w:rsidRPr="00A66ECC" w:rsidRDefault="00A66ECC" w:rsidP="00A66ECC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A66ECC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CC" w:rsidRPr="00A66ECC" w:rsidRDefault="00A66ECC" w:rsidP="00A66ECC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A66ECC">
              <w:rPr>
                <w:rFonts w:ascii="Times New Roman" w:hAnsi="Times New Roman"/>
              </w:rPr>
              <w:t>S SOŠ ELBA, Smetanova 2, Prešov</w:t>
            </w:r>
          </w:p>
        </w:tc>
      </w:tr>
      <w:tr w:rsidR="00A66ECC" w:rsidRPr="00A66ECC" w:rsidTr="00A66ECC"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CC" w:rsidRPr="00A66ECC" w:rsidRDefault="00A66ECC" w:rsidP="00A66ECC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A66ECC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CC" w:rsidRPr="00A66ECC" w:rsidRDefault="00A66ECC" w:rsidP="00A66ECC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A66ECC">
              <w:rPr>
                <w:rFonts w:ascii="Times New Roman" w:hAnsi="Times New Roman"/>
              </w:rPr>
              <w:t>Mgr. Romana Birošová, MBA</w:t>
            </w:r>
          </w:p>
        </w:tc>
      </w:tr>
      <w:tr w:rsidR="00A66ECC" w:rsidRPr="00A66ECC" w:rsidTr="00A66ECC"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CC" w:rsidRPr="00A66ECC" w:rsidRDefault="00A66ECC" w:rsidP="00A66ECC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A66ECC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CC" w:rsidRPr="00A66ECC" w:rsidRDefault="00A66ECC" w:rsidP="00A66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66ECC">
              <w:rPr>
                <w:rFonts w:ascii="Times New Roman" w:hAnsi="Times New Roman"/>
                <w:sz w:val="24"/>
                <w:szCs w:val="24"/>
                <w:lang w:eastAsia="sk-SK"/>
              </w:rPr>
              <w:t>https://ssoselba.edupage.org/a/pedagogicky-klub-c-1</w:t>
            </w:r>
          </w:p>
          <w:p w:rsidR="00A66ECC" w:rsidRPr="00A66ECC" w:rsidRDefault="00A66ECC" w:rsidP="00A66E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3F03DD" w:rsidRPr="00A66ECC" w:rsidRDefault="003F03DD">
      <w:pPr>
        <w:pStyle w:val="Odsekzoznamu"/>
        <w:rPr>
          <w:rFonts w:ascii="Times New Roman" w:hAnsi="Times New Roman"/>
        </w:rPr>
      </w:pPr>
    </w:p>
    <w:tbl>
      <w:tblPr>
        <w:tblW w:w="9062" w:type="dxa"/>
        <w:tblLook w:val="00A0" w:firstRow="1" w:lastRow="0" w:firstColumn="1" w:lastColumn="0" w:noHBand="0" w:noVBand="0"/>
      </w:tblPr>
      <w:tblGrid>
        <w:gridCol w:w="9062"/>
      </w:tblGrid>
      <w:tr w:rsidR="003F03DD" w:rsidRPr="00A66ECC">
        <w:trPr>
          <w:trHeight w:val="84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3DD" w:rsidRPr="00A66ECC" w:rsidRDefault="00A66ECC">
            <w:pPr>
              <w:pStyle w:val="Odsekzoznamu"/>
              <w:numPr>
                <w:ilvl w:val="0"/>
                <w:numId w:val="2"/>
              </w:numPr>
              <w:tabs>
                <w:tab w:val="clear" w:pos="720"/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A66ECC">
              <w:rPr>
                <w:rFonts w:ascii="Times New Roman" w:hAnsi="Times New Roman"/>
                <w:b/>
              </w:rPr>
              <w:t>Manažérske zhrnutie:</w:t>
            </w:r>
          </w:p>
          <w:p w:rsidR="003F03DD" w:rsidRPr="00A66ECC" w:rsidRDefault="003F03DD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3F03DD" w:rsidRPr="00A66ECC" w:rsidRDefault="00A66ECC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 w:rsidRPr="00A66ECC">
              <w:rPr>
                <w:rFonts w:ascii="Times New Roman" w:hAnsi="Times New Roman"/>
              </w:rPr>
              <w:t>Cieľom stretnutia pedagogického klubu bola diskusia k výstupom pedagogického klubu. Účastníci mali možnosť zdieľať názory a postoje k implementácii inovatívnych metodík v uvedenej oblasti  a zdieľali svoje OPS. Stretnutie bolo ukončené zhrnutím.</w:t>
            </w:r>
          </w:p>
          <w:p w:rsidR="003F03DD" w:rsidRPr="00A66ECC" w:rsidRDefault="003F03DD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</w:p>
          <w:p w:rsidR="003F03DD" w:rsidRPr="00A66ECC" w:rsidRDefault="00A66ECC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 w:rsidRPr="00A66ECC">
              <w:rPr>
                <w:rFonts w:ascii="Times New Roman" w:hAnsi="Times New Roman"/>
              </w:rPr>
              <w:t xml:space="preserve">Kľúčové slová: čitateľská gramotnosť, rozvoj kritického myslenia, výstup pedagogického klubu, </w:t>
            </w:r>
            <w:proofErr w:type="spellStart"/>
            <w:r w:rsidRPr="00A66ECC">
              <w:rPr>
                <w:rFonts w:ascii="Times New Roman" w:hAnsi="Times New Roman"/>
              </w:rPr>
              <w:t>metakognícia</w:t>
            </w:r>
            <w:proofErr w:type="spellEnd"/>
            <w:r w:rsidRPr="00A66ECC">
              <w:rPr>
                <w:rFonts w:ascii="Times New Roman" w:hAnsi="Times New Roman"/>
              </w:rPr>
              <w:t>.</w:t>
            </w:r>
          </w:p>
        </w:tc>
      </w:tr>
      <w:tr w:rsidR="003F03DD" w:rsidRPr="00A66ECC">
        <w:trPr>
          <w:trHeight w:val="1559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3DD" w:rsidRPr="00A66ECC" w:rsidRDefault="00A66ECC">
            <w:pPr>
              <w:pStyle w:val="Odsekzoznamu"/>
              <w:numPr>
                <w:ilvl w:val="0"/>
                <w:numId w:val="2"/>
              </w:numPr>
              <w:tabs>
                <w:tab w:val="clear" w:pos="720"/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A66ECC">
              <w:rPr>
                <w:rFonts w:ascii="Times New Roman" w:hAnsi="Times New Roman"/>
                <w:b/>
              </w:rPr>
              <w:t>Hlavné body, témy stretnutia, zhrnutie priebehu stretnutia:</w:t>
            </w:r>
            <w:r w:rsidRPr="00A66ECC">
              <w:rPr>
                <w:rFonts w:ascii="Times New Roman" w:hAnsi="Times New Roman"/>
              </w:rPr>
              <w:t xml:space="preserve"> </w:t>
            </w:r>
          </w:p>
          <w:p w:rsidR="003F03DD" w:rsidRPr="00A66ECC" w:rsidRDefault="003F03D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3F03DD" w:rsidRPr="00A66ECC" w:rsidRDefault="00A66ECC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 w:rsidRPr="00A66ECC">
              <w:rPr>
                <w:rFonts w:ascii="Times New Roman" w:hAnsi="Times New Roman"/>
              </w:rPr>
              <w:t>Hlavné body:</w:t>
            </w:r>
          </w:p>
          <w:p w:rsidR="003F03DD" w:rsidRPr="00A66ECC" w:rsidRDefault="00A66ECC">
            <w:pPr>
              <w:numPr>
                <w:ilvl w:val="0"/>
                <w:numId w:val="3"/>
              </w:numPr>
              <w:tabs>
                <w:tab w:val="clear" w:pos="720"/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 w:rsidRPr="00A66ECC">
              <w:rPr>
                <w:rFonts w:ascii="Times New Roman" w:hAnsi="Times New Roman"/>
              </w:rPr>
              <w:t>Výstupy pedagogického klubu.</w:t>
            </w:r>
          </w:p>
          <w:p w:rsidR="003F03DD" w:rsidRPr="00A66ECC" w:rsidRDefault="00A66ECC">
            <w:pPr>
              <w:numPr>
                <w:ilvl w:val="0"/>
                <w:numId w:val="3"/>
              </w:numPr>
              <w:tabs>
                <w:tab w:val="clear" w:pos="720"/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 w:rsidRPr="00A66ECC">
              <w:rPr>
                <w:rFonts w:ascii="Times New Roman" w:hAnsi="Times New Roman"/>
              </w:rPr>
              <w:t>Diskusia.</w:t>
            </w:r>
          </w:p>
          <w:p w:rsidR="003F03DD" w:rsidRPr="00A66ECC" w:rsidRDefault="00A66ECC">
            <w:pPr>
              <w:numPr>
                <w:ilvl w:val="0"/>
                <w:numId w:val="3"/>
              </w:numPr>
              <w:tabs>
                <w:tab w:val="clear" w:pos="720"/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 w:rsidRPr="00A66ECC">
              <w:rPr>
                <w:rFonts w:ascii="Times New Roman" w:hAnsi="Times New Roman"/>
              </w:rPr>
              <w:t>Zdieľanie OPS.</w:t>
            </w:r>
          </w:p>
          <w:p w:rsidR="003F03DD" w:rsidRPr="00A66ECC" w:rsidRDefault="00A66ECC">
            <w:pPr>
              <w:numPr>
                <w:ilvl w:val="0"/>
                <w:numId w:val="3"/>
              </w:numPr>
              <w:tabs>
                <w:tab w:val="clear" w:pos="720"/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 w:rsidRPr="00A66ECC">
              <w:rPr>
                <w:rFonts w:ascii="Times New Roman" w:hAnsi="Times New Roman"/>
              </w:rPr>
              <w:t>Záver a zhrnutie.</w:t>
            </w:r>
          </w:p>
          <w:p w:rsidR="003F03DD" w:rsidRPr="00A66ECC" w:rsidRDefault="003F03DD">
            <w:pPr>
              <w:tabs>
                <w:tab w:val="left" w:pos="1114"/>
              </w:tabs>
              <w:spacing w:after="0" w:line="360" w:lineRule="auto"/>
              <w:ind w:left="720"/>
              <w:rPr>
                <w:rFonts w:ascii="Times New Roman" w:hAnsi="Times New Roman"/>
              </w:rPr>
            </w:pPr>
          </w:p>
          <w:p w:rsidR="003F03DD" w:rsidRPr="00A66ECC" w:rsidRDefault="00A66ECC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 w:rsidRPr="00A66ECC">
              <w:rPr>
                <w:rFonts w:ascii="Times New Roman" w:hAnsi="Times New Roman"/>
              </w:rPr>
              <w:t>Témy: rozvoj čitateľskej gramotnosti, kritické myslenie, výstup klubu, tvorba vízie.</w:t>
            </w:r>
          </w:p>
          <w:p w:rsidR="003F03DD" w:rsidRPr="00A66ECC" w:rsidRDefault="00A66ECC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i/>
              </w:rPr>
            </w:pPr>
            <w:r w:rsidRPr="00A66ECC">
              <w:rPr>
                <w:rFonts w:ascii="Times New Roman" w:hAnsi="Times New Roman"/>
                <w:i/>
              </w:rPr>
              <w:t>Program stretnutia:</w:t>
            </w:r>
          </w:p>
          <w:p w:rsidR="003F03DD" w:rsidRPr="00A66ECC" w:rsidRDefault="003F03DD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</w:p>
          <w:p w:rsidR="003F03DD" w:rsidRPr="00A66ECC" w:rsidRDefault="00A66ECC">
            <w:pPr>
              <w:numPr>
                <w:ilvl w:val="0"/>
                <w:numId w:val="4"/>
              </w:numPr>
              <w:tabs>
                <w:tab w:val="clear" w:pos="720"/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 w:rsidRPr="00A66ECC">
              <w:rPr>
                <w:rFonts w:ascii="Times New Roman" w:hAnsi="Times New Roman"/>
              </w:rPr>
              <w:lastRenderedPageBreak/>
              <w:t>hodnotenie činnosti klubu, spätná väzba.</w:t>
            </w:r>
          </w:p>
          <w:p w:rsidR="003F03DD" w:rsidRPr="00A66ECC" w:rsidRDefault="00A66ECC">
            <w:pPr>
              <w:numPr>
                <w:ilvl w:val="0"/>
                <w:numId w:val="4"/>
              </w:numPr>
              <w:tabs>
                <w:tab w:val="clear" w:pos="720"/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 w:rsidRPr="00A66ECC">
              <w:rPr>
                <w:rFonts w:ascii="Times New Roman" w:hAnsi="Times New Roman"/>
              </w:rPr>
              <w:t>Diskusia.</w:t>
            </w:r>
          </w:p>
          <w:p w:rsidR="003F03DD" w:rsidRPr="00A66ECC" w:rsidRDefault="00A66ECC">
            <w:pPr>
              <w:numPr>
                <w:ilvl w:val="0"/>
                <w:numId w:val="4"/>
              </w:numPr>
              <w:tabs>
                <w:tab w:val="clear" w:pos="720"/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 w:rsidRPr="00A66ECC">
              <w:rPr>
                <w:rFonts w:ascii="Times New Roman" w:hAnsi="Times New Roman"/>
              </w:rPr>
              <w:t>Zdieľanie skúseností s implementáciou inovatívnych metodík.</w:t>
            </w:r>
          </w:p>
          <w:p w:rsidR="003F03DD" w:rsidRPr="00A66ECC" w:rsidRDefault="00A66ECC">
            <w:pPr>
              <w:numPr>
                <w:ilvl w:val="0"/>
                <w:numId w:val="4"/>
              </w:numPr>
              <w:tabs>
                <w:tab w:val="clear" w:pos="720"/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 w:rsidRPr="00A66ECC">
              <w:rPr>
                <w:rFonts w:ascii="Times New Roman" w:hAnsi="Times New Roman"/>
              </w:rPr>
              <w:t>Záver a zhrnutie s kľúčovými bodmi pre ďalšie smerovanie klubu.</w:t>
            </w:r>
          </w:p>
        </w:tc>
      </w:tr>
      <w:tr w:rsidR="003F03DD" w:rsidRPr="00A66ECC">
        <w:trPr>
          <w:trHeight w:val="7229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3DD" w:rsidRPr="00A66ECC" w:rsidRDefault="00A66ECC">
            <w:pPr>
              <w:pStyle w:val="Odsekzoznamu"/>
              <w:numPr>
                <w:ilvl w:val="0"/>
                <w:numId w:val="2"/>
              </w:numPr>
              <w:tabs>
                <w:tab w:val="clear" w:pos="720"/>
                <w:tab w:val="left" w:pos="111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A66ECC">
              <w:rPr>
                <w:rFonts w:ascii="Times New Roman" w:hAnsi="Times New Roman"/>
                <w:bCs/>
              </w:rPr>
              <w:lastRenderedPageBreak/>
              <w:t>Závery a odporúčania:</w:t>
            </w:r>
          </w:p>
          <w:p w:rsidR="003F03DD" w:rsidRPr="00A66ECC" w:rsidRDefault="003F03D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3F03DD" w:rsidRPr="00A66ECC" w:rsidRDefault="00A66ECC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A66ECC">
              <w:rPr>
                <w:rFonts w:ascii="Times New Roman" w:hAnsi="Times New Roman"/>
                <w:bCs/>
              </w:rPr>
              <w:t xml:space="preserve">Na základe diskusie sme sa zhodli, že je potrebné podporovať a rozvíjať </w:t>
            </w:r>
            <w:proofErr w:type="spellStart"/>
            <w:r w:rsidRPr="00A66ECC">
              <w:rPr>
                <w:rFonts w:ascii="Times New Roman" w:hAnsi="Times New Roman"/>
                <w:bCs/>
              </w:rPr>
              <w:t>metakognitívne</w:t>
            </w:r>
            <w:proofErr w:type="spellEnd"/>
            <w:r w:rsidRPr="00A66ECC">
              <w:rPr>
                <w:rFonts w:ascii="Times New Roman" w:hAnsi="Times New Roman"/>
                <w:bCs/>
              </w:rPr>
              <w:t xml:space="preserve"> schopnosti žiakov, ktoré zároveň rozvíjajú ich schopnosti  a dosiahnutie úspešnosti aj v iných vyučovacích predmetoch. </w:t>
            </w:r>
          </w:p>
          <w:p w:rsidR="003F03DD" w:rsidRPr="00A66ECC" w:rsidRDefault="00A66ECC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A66ECC">
              <w:rPr>
                <w:rFonts w:ascii="Times New Roman" w:hAnsi="Times New Roman"/>
                <w:bCs/>
              </w:rPr>
              <w:t xml:space="preserve">Podstatou efektívneho prístupu, ktorý rozvíja </w:t>
            </w:r>
            <w:proofErr w:type="spellStart"/>
            <w:r w:rsidRPr="00A66ECC">
              <w:rPr>
                <w:rFonts w:ascii="Times New Roman" w:hAnsi="Times New Roman"/>
                <w:bCs/>
              </w:rPr>
              <w:t>metakogníciu</w:t>
            </w:r>
            <w:proofErr w:type="spellEnd"/>
            <w:r w:rsidRPr="00A66ECC">
              <w:rPr>
                <w:rFonts w:ascii="Times New Roman" w:hAnsi="Times New Roman"/>
                <w:bCs/>
              </w:rPr>
              <w:t xml:space="preserve">  je členenie práce s textom na tri etapy: </w:t>
            </w:r>
          </w:p>
          <w:p w:rsidR="003F03DD" w:rsidRPr="00A66ECC" w:rsidRDefault="00A66ECC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A66ECC">
              <w:rPr>
                <w:rFonts w:ascii="Times New Roman" w:hAnsi="Times New Roman"/>
                <w:bCs/>
              </w:rPr>
              <w:t>Metakognitívne</w:t>
            </w:r>
            <w:proofErr w:type="spellEnd"/>
            <w:r w:rsidRPr="00A66ECC">
              <w:rPr>
                <w:rFonts w:ascii="Times New Roman" w:hAnsi="Times New Roman"/>
                <w:bCs/>
              </w:rPr>
              <w:t xml:space="preserve"> procesy pred čítaním textu predstavujú svojím spôsobom plánovanie, počas ktorého si čitateľ uvedomuje niektoré vlastnosti textu: </w:t>
            </w:r>
          </w:p>
          <w:p w:rsidR="003F03DD" w:rsidRPr="00A66ECC" w:rsidRDefault="00A66ECC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A66ECC">
              <w:rPr>
                <w:rFonts w:ascii="Times New Roman" w:hAnsi="Times New Roman"/>
                <w:bCs/>
              </w:rPr>
              <w:t xml:space="preserve">– jeho rozsah, obťažnosť, tému, zaujímavosť, žáner, štruktúru, súvislosť s inými textami a pod. Žiak odhaduje obsah textu podľa nadpisu, titulkov a aktivizuje niektoré vedomosti, ktoré má o téme. Podľa rozsahu plánuje, koľko času bude potrebovať na čítanie. Stanoví si cieľ čítania pomocou otázok: „načo text budem čítať? Kvôli vyhľadávaniu informácii, reprodukcii, vysloveniu vlastného názoru?“ </w:t>
            </w:r>
            <w:proofErr w:type="spellStart"/>
            <w:r w:rsidRPr="00A66ECC">
              <w:rPr>
                <w:rFonts w:ascii="Times New Roman" w:hAnsi="Times New Roman"/>
                <w:bCs/>
              </w:rPr>
              <w:t>Metakognitívne</w:t>
            </w:r>
            <w:proofErr w:type="spellEnd"/>
            <w:r w:rsidRPr="00A66ECC">
              <w:rPr>
                <w:rFonts w:ascii="Times New Roman" w:hAnsi="Times New Roman"/>
                <w:bCs/>
              </w:rPr>
              <w:t xml:space="preserve"> procesy v priebehu čítania textu sa realizujú štyrmi základnými postupmi v rôznych modifikáciách: </w:t>
            </w:r>
          </w:p>
          <w:p w:rsidR="003F03DD" w:rsidRPr="00A66ECC" w:rsidRDefault="00A66ECC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A66ECC">
              <w:rPr>
                <w:rFonts w:ascii="Times New Roman" w:hAnsi="Times New Roman"/>
                <w:bCs/>
              </w:rPr>
              <w:t xml:space="preserve">• objasňovanie nejasných častí textu – vyjadrenie obsahu vlastnými slovami s dôrazom na sporné a nejasné miesta (za pomoci učiteľa, neskôr samostatne), </w:t>
            </w:r>
          </w:p>
          <w:p w:rsidR="003F03DD" w:rsidRPr="00A66ECC" w:rsidRDefault="00A66ECC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A66ECC">
              <w:rPr>
                <w:rFonts w:ascii="Times New Roman" w:hAnsi="Times New Roman"/>
                <w:bCs/>
              </w:rPr>
              <w:t xml:space="preserve">• kladenie otázok žiakmi (doslovné na vyhľadávanie explicitne uvedených informácií, </w:t>
            </w:r>
            <w:proofErr w:type="spellStart"/>
            <w:r w:rsidRPr="00A66ECC">
              <w:rPr>
                <w:rFonts w:ascii="Times New Roman" w:hAnsi="Times New Roman"/>
                <w:bCs/>
              </w:rPr>
              <w:t>vyvodzovacie</w:t>
            </w:r>
            <w:proofErr w:type="spellEnd"/>
            <w:r w:rsidRPr="00A66ECC">
              <w:rPr>
                <w:rFonts w:ascii="Times New Roman" w:hAnsi="Times New Roman"/>
                <w:bCs/>
              </w:rPr>
              <w:t xml:space="preserve"> na zistenie implicitne uvedených informácií) ako prostriedok monitorovania svojho porozumenia, </w:t>
            </w:r>
          </w:p>
          <w:p w:rsidR="003F03DD" w:rsidRPr="00A66ECC" w:rsidRDefault="00A66ECC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A66ECC">
              <w:rPr>
                <w:rFonts w:ascii="Times New Roman" w:hAnsi="Times New Roman"/>
                <w:bCs/>
              </w:rPr>
              <w:t xml:space="preserve">• tvorba súhrnov – formulovanie hlavných myšlienok textu selekciou informácií alebo vytvorením zhustenej verzie textu na základe integrácie informácií a zovšeobecňovania, </w:t>
            </w:r>
          </w:p>
          <w:p w:rsidR="003F03DD" w:rsidRPr="00A66ECC" w:rsidRDefault="00A66ECC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A66ECC">
              <w:rPr>
                <w:rFonts w:ascii="Times New Roman" w:hAnsi="Times New Roman"/>
                <w:bCs/>
              </w:rPr>
              <w:t xml:space="preserve">• predpovedanie obsahu ďalšieho úseku textu (prognózovanie) </w:t>
            </w:r>
          </w:p>
          <w:p w:rsidR="003F03DD" w:rsidRPr="00A66ECC" w:rsidRDefault="00A66ECC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A66ECC">
              <w:rPr>
                <w:rFonts w:ascii="Times New Roman" w:hAnsi="Times New Roman"/>
                <w:bCs/>
              </w:rPr>
              <w:t xml:space="preserve">– čitateľ vyvodzuje čiastkové závery o ďalšej časti textu a vzápätí si ich overuje prečítaním, čím sa nastaví na predpokladaný obsah, a tak sa jeho porozumenie stáva pružnejším a lepším. </w:t>
            </w:r>
          </w:p>
          <w:p w:rsidR="003F03DD" w:rsidRPr="00A66ECC" w:rsidRDefault="00A66ECC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A66ECC">
              <w:rPr>
                <w:rFonts w:ascii="Times New Roman" w:hAnsi="Times New Roman"/>
                <w:bCs/>
              </w:rPr>
              <w:t>Metakognitívne</w:t>
            </w:r>
            <w:proofErr w:type="spellEnd"/>
            <w:r w:rsidRPr="00A66ECC">
              <w:rPr>
                <w:rFonts w:ascii="Times New Roman" w:hAnsi="Times New Roman"/>
                <w:bCs/>
              </w:rPr>
              <w:t xml:space="preserve"> procesy po prečítaní textu slúžia na reflexiu prečítaného a zhodnotenie úspešnosti porozumenia. Činnosti po prečítaní textu môžu zvýšiť porozumenie, odstrániť nepresné miesta, zlepšiť zapamätanie a poukázať na praktické uplatnenie informácií z textu. Žiak môže vyjadriť svoj názor na obsah textu, zhodnotiť ho. Odpovedá na otázky: Dosiahol som svoj cieľ? čo som sa naučil? V prípade dosiahnutia cieľa čitateľ prejde k činnostiam, v ktorých využíva poznatky získané z textu, v opačnom prípade prečíta text ešte raz, alebo vyhľadá iný zdroj informácií. </w:t>
            </w:r>
          </w:p>
          <w:p w:rsidR="003F03DD" w:rsidRPr="00A66ECC" w:rsidRDefault="00A66ECC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A66ECC">
              <w:rPr>
                <w:rFonts w:ascii="Times New Roman" w:hAnsi="Times New Roman"/>
                <w:bCs/>
              </w:rPr>
              <w:t xml:space="preserve">Čitateľ si vyberá z repertoáru </w:t>
            </w:r>
            <w:proofErr w:type="spellStart"/>
            <w:r w:rsidRPr="00A66ECC">
              <w:rPr>
                <w:rFonts w:ascii="Times New Roman" w:hAnsi="Times New Roman"/>
                <w:bCs/>
              </w:rPr>
              <w:t>metakognitívnych</w:t>
            </w:r>
            <w:proofErr w:type="spellEnd"/>
            <w:r w:rsidRPr="00A66ECC">
              <w:rPr>
                <w:rFonts w:ascii="Times New Roman" w:hAnsi="Times New Roman"/>
                <w:bCs/>
              </w:rPr>
              <w:t xml:space="preserve"> procesov tie, ktoré ovláda, preferuje, ktoré si vyžadujú riešenie danej úlohy alebo vlastnosti textu. Výber a aplikácia vhodných procesov sú prejavom učebného štýlu žiaka.</w:t>
            </w:r>
          </w:p>
          <w:p w:rsidR="003F03DD" w:rsidRPr="00A66ECC" w:rsidRDefault="003F03DD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</w:p>
          <w:p w:rsidR="003F03DD" w:rsidRPr="00A66ECC" w:rsidRDefault="00A66ECC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A66ECC">
              <w:rPr>
                <w:rFonts w:ascii="Times New Roman" w:hAnsi="Times New Roman"/>
                <w:bCs/>
              </w:rPr>
              <w:lastRenderedPageBreak/>
              <w:t xml:space="preserve"> Best </w:t>
            </w:r>
            <w:proofErr w:type="spellStart"/>
            <w:r w:rsidRPr="00A66ECC">
              <w:rPr>
                <w:rFonts w:ascii="Times New Roman" w:hAnsi="Times New Roman"/>
                <w:bCs/>
              </w:rPr>
              <w:t>Practice</w:t>
            </w:r>
            <w:proofErr w:type="spellEnd"/>
            <w:r w:rsidRPr="00A66ECC">
              <w:rPr>
                <w:rFonts w:ascii="Times New Roman" w:hAnsi="Times New Roman"/>
                <w:bCs/>
              </w:rPr>
              <w:t xml:space="preserve">- divergentné </w:t>
            </w:r>
            <w:proofErr w:type="spellStart"/>
            <w:r w:rsidRPr="00A66ECC">
              <w:rPr>
                <w:rFonts w:ascii="Times New Roman" w:hAnsi="Times New Roman"/>
                <w:bCs/>
              </w:rPr>
              <w:t>versus</w:t>
            </w:r>
            <w:proofErr w:type="spellEnd"/>
            <w:r w:rsidRPr="00A66ECC">
              <w:rPr>
                <w:rFonts w:ascii="Times New Roman" w:hAnsi="Times New Roman"/>
                <w:bCs/>
              </w:rPr>
              <w:t xml:space="preserve"> konvergentné myslenie</w:t>
            </w:r>
          </w:p>
          <w:p w:rsidR="003F03DD" w:rsidRPr="00A66ECC" w:rsidRDefault="00A66ECC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A66ECC">
              <w:rPr>
                <w:rFonts w:ascii="Times New Roman" w:hAnsi="Times New Roman"/>
                <w:bCs/>
              </w:rPr>
              <w:t>V každej fáze procesu analyzovania okolitých javov zapojujeme dva typy myslenia: konvergentné alebo divergentné.</w:t>
            </w:r>
          </w:p>
          <w:p w:rsidR="003F03DD" w:rsidRPr="00A66ECC" w:rsidRDefault="00A66ECC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A66ECC">
              <w:rPr>
                <w:rFonts w:ascii="Times New Roman" w:hAnsi="Times New Roman"/>
                <w:bCs/>
              </w:rPr>
              <w:t>Konvergencia – znamená spájať, zlučovať do konkrétneho bodu. Každý z uhlov pohľadu na daný problém zúžime a sústredíme sa len na jeden aspekt riešenej úlohy, pracujeme v konvergentnom režime.</w:t>
            </w:r>
          </w:p>
          <w:p w:rsidR="003F03DD" w:rsidRPr="00A66ECC" w:rsidRDefault="00A66ECC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A66ECC">
              <w:rPr>
                <w:rFonts w:ascii="Times New Roman" w:hAnsi="Times New Roman"/>
                <w:bCs/>
              </w:rPr>
              <w:t>Divergentný spôsob myslenia otvára myseľ novým nápadom a možnostiam. Divergencia podporuje kreatívne myslenie, alternatívy.</w:t>
            </w:r>
          </w:p>
          <w:p w:rsidR="003F03DD" w:rsidRPr="00A66ECC" w:rsidRDefault="00A66ECC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A66ECC">
              <w:rPr>
                <w:rFonts w:ascii="Times New Roman" w:hAnsi="Times New Roman"/>
                <w:bCs/>
              </w:rPr>
              <w:t>Konvergentné myslenie – zapája sa ľavá hemisféra, divergentné myslenie – pravá hemisféra.</w:t>
            </w:r>
          </w:p>
          <w:tbl>
            <w:tblPr>
              <w:tblStyle w:val="Mriekatabuky"/>
              <w:tblW w:w="5000" w:type="pct"/>
              <w:tblLook w:val="04A0" w:firstRow="1" w:lastRow="0" w:firstColumn="1" w:lastColumn="0" w:noHBand="0" w:noVBand="1"/>
            </w:tblPr>
            <w:tblGrid>
              <w:gridCol w:w="4418"/>
              <w:gridCol w:w="4418"/>
            </w:tblGrid>
            <w:tr w:rsidR="003F03DD" w:rsidRPr="00A66ECC">
              <w:tc>
                <w:tcPr>
                  <w:tcW w:w="4422" w:type="dxa"/>
                </w:tcPr>
                <w:p w:rsidR="003F03DD" w:rsidRPr="00A66ECC" w:rsidRDefault="00A66ECC">
                  <w:pPr>
                    <w:tabs>
                      <w:tab w:val="left" w:pos="1114"/>
                    </w:tabs>
                    <w:spacing w:after="0" w:line="360" w:lineRule="auto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A66ECC">
                    <w:rPr>
                      <w:rFonts w:ascii="Times New Roman" w:hAnsi="Times New Roman"/>
                      <w:bCs/>
                    </w:rPr>
                    <w:t>Ľavá hemisféra</w:t>
                  </w:r>
                </w:p>
              </w:tc>
              <w:tc>
                <w:tcPr>
                  <w:tcW w:w="4423" w:type="dxa"/>
                </w:tcPr>
                <w:p w:rsidR="003F03DD" w:rsidRPr="00A66ECC" w:rsidRDefault="00A66ECC">
                  <w:pPr>
                    <w:tabs>
                      <w:tab w:val="left" w:pos="1114"/>
                    </w:tabs>
                    <w:spacing w:after="0" w:line="360" w:lineRule="auto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A66ECC">
                    <w:rPr>
                      <w:rFonts w:ascii="Times New Roman" w:hAnsi="Times New Roman"/>
                      <w:bCs/>
                    </w:rPr>
                    <w:t>Pravá hemisféra</w:t>
                  </w:r>
                </w:p>
              </w:tc>
            </w:tr>
            <w:tr w:rsidR="003F03DD" w:rsidRPr="00A66ECC">
              <w:tc>
                <w:tcPr>
                  <w:tcW w:w="4422" w:type="dxa"/>
                </w:tcPr>
                <w:p w:rsidR="003F03DD" w:rsidRPr="00A66ECC" w:rsidRDefault="00A66ECC">
                  <w:pPr>
                    <w:tabs>
                      <w:tab w:val="left" w:pos="1114"/>
                    </w:tabs>
                    <w:spacing w:after="0" w:line="360" w:lineRule="auto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A66ECC">
                    <w:rPr>
                      <w:rFonts w:ascii="Times New Roman" w:hAnsi="Times New Roman"/>
                      <w:bCs/>
                    </w:rPr>
                    <w:t>analýza</w:t>
                  </w:r>
                </w:p>
              </w:tc>
              <w:tc>
                <w:tcPr>
                  <w:tcW w:w="4423" w:type="dxa"/>
                </w:tcPr>
                <w:p w:rsidR="003F03DD" w:rsidRPr="00A66ECC" w:rsidRDefault="00A66ECC">
                  <w:pPr>
                    <w:tabs>
                      <w:tab w:val="left" w:pos="1114"/>
                    </w:tabs>
                    <w:spacing w:after="0" w:line="360" w:lineRule="auto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A66ECC">
                    <w:rPr>
                      <w:rFonts w:ascii="Times New Roman" w:hAnsi="Times New Roman"/>
                      <w:bCs/>
                    </w:rPr>
                    <w:t>emócie</w:t>
                  </w:r>
                </w:p>
              </w:tc>
            </w:tr>
            <w:tr w:rsidR="003F03DD" w:rsidRPr="00A66ECC">
              <w:tc>
                <w:tcPr>
                  <w:tcW w:w="4422" w:type="dxa"/>
                </w:tcPr>
                <w:p w:rsidR="003F03DD" w:rsidRPr="00A66ECC" w:rsidRDefault="00A66ECC">
                  <w:pPr>
                    <w:tabs>
                      <w:tab w:val="left" w:pos="1114"/>
                    </w:tabs>
                    <w:spacing w:after="0" w:line="360" w:lineRule="auto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A66ECC">
                    <w:rPr>
                      <w:rFonts w:ascii="Times New Roman" w:hAnsi="Times New Roman"/>
                      <w:bCs/>
                    </w:rPr>
                    <w:t>čísla</w:t>
                  </w:r>
                </w:p>
              </w:tc>
              <w:tc>
                <w:tcPr>
                  <w:tcW w:w="4423" w:type="dxa"/>
                </w:tcPr>
                <w:p w:rsidR="003F03DD" w:rsidRPr="00A66ECC" w:rsidRDefault="00A66ECC">
                  <w:pPr>
                    <w:tabs>
                      <w:tab w:val="left" w:pos="1114"/>
                    </w:tabs>
                    <w:spacing w:after="0" w:line="360" w:lineRule="auto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A66ECC">
                    <w:rPr>
                      <w:rFonts w:ascii="Times New Roman" w:hAnsi="Times New Roman"/>
                      <w:bCs/>
                    </w:rPr>
                    <w:t xml:space="preserve">Hudba, intuícia, </w:t>
                  </w:r>
                </w:p>
              </w:tc>
            </w:tr>
            <w:tr w:rsidR="003F03DD" w:rsidRPr="00A66ECC">
              <w:tc>
                <w:tcPr>
                  <w:tcW w:w="4422" w:type="dxa"/>
                </w:tcPr>
                <w:p w:rsidR="003F03DD" w:rsidRPr="00A66ECC" w:rsidRDefault="00A66ECC">
                  <w:pPr>
                    <w:tabs>
                      <w:tab w:val="left" w:pos="1114"/>
                    </w:tabs>
                    <w:spacing w:after="0" w:line="360" w:lineRule="auto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A66ECC">
                    <w:rPr>
                      <w:rFonts w:ascii="Times New Roman" w:hAnsi="Times New Roman"/>
                      <w:bCs/>
                    </w:rPr>
                    <w:t>Hodnotenie</w:t>
                  </w:r>
                </w:p>
              </w:tc>
              <w:tc>
                <w:tcPr>
                  <w:tcW w:w="4423" w:type="dxa"/>
                </w:tcPr>
                <w:p w:rsidR="003F03DD" w:rsidRPr="00A66ECC" w:rsidRDefault="00A66ECC">
                  <w:pPr>
                    <w:tabs>
                      <w:tab w:val="left" w:pos="1114"/>
                    </w:tabs>
                    <w:spacing w:after="0" w:line="360" w:lineRule="auto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A66ECC">
                    <w:rPr>
                      <w:rFonts w:ascii="Times New Roman" w:hAnsi="Times New Roman"/>
                      <w:bCs/>
                    </w:rPr>
                    <w:t>predstavivosť</w:t>
                  </w:r>
                </w:p>
              </w:tc>
            </w:tr>
            <w:tr w:rsidR="003F03DD" w:rsidRPr="00A66ECC">
              <w:tc>
                <w:tcPr>
                  <w:tcW w:w="4422" w:type="dxa"/>
                </w:tcPr>
                <w:p w:rsidR="003F03DD" w:rsidRPr="00A66ECC" w:rsidRDefault="00A66ECC">
                  <w:pPr>
                    <w:tabs>
                      <w:tab w:val="left" w:pos="1114"/>
                    </w:tabs>
                    <w:spacing w:after="0" w:line="360" w:lineRule="auto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A66ECC">
                    <w:rPr>
                      <w:rFonts w:ascii="Times New Roman" w:hAnsi="Times New Roman"/>
                      <w:bCs/>
                    </w:rPr>
                    <w:t>Jazyk, logika</w:t>
                  </w:r>
                </w:p>
              </w:tc>
              <w:tc>
                <w:tcPr>
                  <w:tcW w:w="4423" w:type="dxa"/>
                </w:tcPr>
                <w:p w:rsidR="003F03DD" w:rsidRPr="00A66ECC" w:rsidRDefault="00A66ECC">
                  <w:pPr>
                    <w:tabs>
                      <w:tab w:val="left" w:pos="1114"/>
                    </w:tabs>
                    <w:spacing w:after="0" w:line="360" w:lineRule="auto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A66ECC">
                    <w:rPr>
                      <w:rFonts w:ascii="Times New Roman" w:hAnsi="Times New Roman"/>
                      <w:bCs/>
                    </w:rPr>
                    <w:t>rytmus</w:t>
                  </w:r>
                </w:p>
              </w:tc>
            </w:tr>
            <w:tr w:rsidR="003F03DD" w:rsidRPr="00A66ECC">
              <w:tc>
                <w:tcPr>
                  <w:tcW w:w="4422" w:type="dxa"/>
                </w:tcPr>
                <w:p w:rsidR="003F03DD" w:rsidRPr="00A66ECC" w:rsidRDefault="00A66ECC">
                  <w:pPr>
                    <w:tabs>
                      <w:tab w:val="left" w:pos="1114"/>
                    </w:tabs>
                    <w:spacing w:after="0" w:line="360" w:lineRule="auto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A66ECC">
                    <w:rPr>
                      <w:rFonts w:ascii="Times New Roman" w:hAnsi="Times New Roman"/>
                      <w:bCs/>
                    </w:rPr>
                    <w:t>pamäť</w:t>
                  </w:r>
                </w:p>
              </w:tc>
              <w:tc>
                <w:tcPr>
                  <w:tcW w:w="4423" w:type="dxa"/>
                </w:tcPr>
                <w:p w:rsidR="003F03DD" w:rsidRPr="00A66ECC" w:rsidRDefault="00A66ECC">
                  <w:pPr>
                    <w:tabs>
                      <w:tab w:val="left" w:pos="1114"/>
                    </w:tabs>
                    <w:spacing w:after="0" w:line="360" w:lineRule="auto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A66ECC">
                    <w:rPr>
                      <w:rFonts w:ascii="Times New Roman" w:hAnsi="Times New Roman"/>
                      <w:bCs/>
                    </w:rPr>
                    <w:t xml:space="preserve">Syntéza, </w:t>
                  </w:r>
                </w:p>
              </w:tc>
            </w:tr>
            <w:tr w:rsidR="003F03DD" w:rsidRPr="00A66ECC">
              <w:tc>
                <w:tcPr>
                  <w:tcW w:w="4422" w:type="dxa"/>
                </w:tcPr>
                <w:p w:rsidR="003F03DD" w:rsidRPr="00A66ECC" w:rsidRDefault="00A66ECC">
                  <w:pPr>
                    <w:tabs>
                      <w:tab w:val="left" w:pos="1114"/>
                    </w:tabs>
                    <w:spacing w:after="0" w:line="360" w:lineRule="auto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A66ECC">
                    <w:rPr>
                      <w:rFonts w:ascii="Times New Roman" w:hAnsi="Times New Roman"/>
                      <w:bCs/>
                    </w:rPr>
                    <w:t>Postupnosť</w:t>
                  </w:r>
                </w:p>
              </w:tc>
              <w:tc>
                <w:tcPr>
                  <w:tcW w:w="4423" w:type="dxa"/>
                </w:tcPr>
                <w:p w:rsidR="003F03DD" w:rsidRPr="00A66ECC" w:rsidRDefault="00A66ECC">
                  <w:pPr>
                    <w:tabs>
                      <w:tab w:val="left" w:pos="1114"/>
                    </w:tabs>
                    <w:spacing w:after="0" w:line="360" w:lineRule="auto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A66ECC">
                    <w:rPr>
                      <w:rFonts w:ascii="Times New Roman" w:hAnsi="Times New Roman"/>
                      <w:bCs/>
                    </w:rPr>
                    <w:t>Umelecké sklony</w:t>
                  </w:r>
                </w:p>
              </w:tc>
            </w:tr>
            <w:tr w:rsidR="003F03DD" w:rsidRPr="00A66ECC">
              <w:tc>
                <w:tcPr>
                  <w:tcW w:w="4422" w:type="dxa"/>
                </w:tcPr>
                <w:p w:rsidR="003F03DD" w:rsidRPr="00A66ECC" w:rsidRDefault="00A66ECC">
                  <w:pPr>
                    <w:tabs>
                      <w:tab w:val="left" w:pos="1114"/>
                    </w:tabs>
                    <w:spacing w:after="0" w:line="360" w:lineRule="auto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A66ECC">
                    <w:rPr>
                      <w:rFonts w:ascii="Times New Roman" w:hAnsi="Times New Roman"/>
                      <w:bCs/>
                    </w:rPr>
                    <w:t>Konvergentné myslenie</w:t>
                  </w:r>
                </w:p>
              </w:tc>
              <w:tc>
                <w:tcPr>
                  <w:tcW w:w="4423" w:type="dxa"/>
                </w:tcPr>
                <w:p w:rsidR="003F03DD" w:rsidRPr="00A66ECC" w:rsidRDefault="00A66ECC">
                  <w:pPr>
                    <w:tabs>
                      <w:tab w:val="left" w:pos="1114"/>
                    </w:tabs>
                    <w:spacing w:after="0" w:line="360" w:lineRule="auto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A66ECC">
                    <w:rPr>
                      <w:rFonts w:ascii="Times New Roman" w:hAnsi="Times New Roman"/>
                      <w:bCs/>
                    </w:rPr>
                    <w:t>Divergentné myslenie</w:t>
                  </w:r>
                </w:p>
              </w:tc>
            </w:tr>
          </w:tbl>
          <w:p w:rsidR="003F03DD" w:rsidRPr="00A66ECC" w:rsidRDefault="003F03DD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</w:p>
          <w:p w:rsidR="003F03DD" w:rsidRPr="00A66ECC" w:rsidRDefault="00A66ECC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A66ECC">
              <w:rPr>
                <w:rFonts w:ascii="Times New Roman" w:hAnsi="Times New Roman"/>
                <w:bCs/>
              </w:rPr>
              <w:t>Odporúčame sa ďalej zaoberať uvedenou témou a aplikovať uvedené prístupy do edukácie.</w:t>
            </w:r>
          </w:p>
        </w:tc>
      </w:tr>
    </w:tbl>
    <w:p w:rsidR="003F03DD" w:rsidRPr="00A66ECC" w:rsidRDefault="003F03DD">
      <w:pPr>
        <w:tabs>
          <w:tab w:val="left" w:pos="1114"/>
        </w:tabs>
        <w:rPr>
          <w:rFonts w:ascii="Times New Roman" w:hAnsi="Times New Roman"/>
        </w:rPr>
      </w:pPr>
    </w:p>
    <w:tbl>
      <w:tblPr>
        <w:tblW w:w="9271" w:type="dxa"/>
        <w:tblLook w:val="00A0" w:firstRow="1" w:lastRow="0" w:firstColumn="1" w:lastColumn="0" w:noHBand="0" w:noVBand="0"/>
      </w:tblPr>
      <w:tblGrid>
        <w:gridCol w:w="4121"/>
        <w:gridCol w:w="5150"/>
      </w:tblGrid>
      <w:tr w:rsidR="003F03DD" w:rsidRPr="00A66ECC" w:rsidTr="00A66ECC">
        <w:trPr>
          <w:trHeight w:val="395"/>
        </w:trPr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3DD" w:rsidRPr="00D4591E" w:rsidRDefault="00A66ECC" w:rsidP="00D4591E"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D4591E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3DD" w:rsidRPr="00A66ECC" w:rsidRDefault="00A66EC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A66ECC">
              <w:rPr>
                <w:rFonts w:ascii="Times New Roman" w:hAnsi="Times New Roman"/>
              </w:rPr>
              <w:t>Mgr. Romana Birošová, MBA</w:t>
            </w:r>
          </w:p>
        </w:tc>
      </w:tr>
      <w:tr w:rsidR="003F03DD" w:rsidRPr="00A66ECC" w:rsidTr="00A66ECC">
        <w:trPr>
          <w:trHeight w:val="372"/>
        </w:trPr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3DD" w:rsidRPr="00A66ECC" w:rsidRDefault="00A66ECC" w:rsidP="00D4591E"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A66ECC">
              <w:rPr>
                <w:rFonts w:ascii="Times New Roman" w:hAnsi="Times New Roman"/>
              </w:rPr>
              <w:t>Dátum</w:t>
            </w:r>
          </w:p>
        </w:tc>
        <w:tc>
          <w:tcPr>
            <w:tcW w:w="5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3DD" w:rsidRPr="00A66ECC" w:rsidRDefault="00A66EC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A66ECC">
              <w:rPr>
                <w:rFonts w:ascii="Times New Roman" w:hAnsi="Times New Roman"/>
              </w:rPr>
              <w:t>19. januára 2021</w:t>
            </w:r>
          </w:p>
        </w:tc>
      </w:tr>
      <w:tr w:rsidR="003F03DD" w:rsidRPr="00A66ECC" w:rsidTr="00A66ECC">
        <w:trPr>
          <w:trHeight w:val="395"/>
        </w:trPr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3DD" w:rsidRPr="00A66ECC" w:rsidRDefault="00A66ECC" w:rsidP="00D4591E"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A66ECC">
              <w:rPr>
                <w:rFonts w:ascii="Times New Roman" w:hAnsi="Times New Roman"/>
              </w:rPr>
              <w:t>Podpis</w:t>
            </w:r>
          </w:p>
        </w:tc>
        <w:tc>
          <w:tcPr>
            <w:tcW w:w="5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3DD" w:rsidRPr="00A66ECC" w:rsidRDefault="003F03D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F03DD" w:rsidRPr="00A66ECC" w:rsidTr="00A66ECC">
        <w:trPr>
          <w:trHeight w:val="372"/>
        </w:trPr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3DD" w:rsidRPr="00A66ECC" w:rsidRDefault="00A66ECC" w:rsidP="00D4591E"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A66ECC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3DD" w:rsidRPr="00A66ECC" w:rsidRDefault="00A66EC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A66ECC">
              <w:rPr>
                <w:rFonts w:ascii="Times New Roman" w:hAnsi="Times New Roman"/>
              </w:rPr>
              <w:t>Ing. Emil Blicha</w:t>
            </w:r>
          </w:p>
        </w:tc>
      </w:tr>
      <w:tr w:rsidR="003F03DD" w:rsidRPr="00A66ECC" w:rsidTr="00A66ECC">
        <w:trPr>
          <w:trHeight w:val="395"/>
        </w:trPr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3DD" w:rsidRPr="00A66ECC" w:rsidRDefault="00A66ECC" w:rsidP="00D4591E"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A66ECC">
              <w:rPr>
                <w:rFonts w:ascii="Times New Roman" w:hAnsi="Times New Roman"/>
              </w:rPr>
              <w:t>Dátum</w:t>
            </w:r>
          </w:p>
        </w:tc>
        <w:tc>
          <w:tcPr>
            <w:tcW w:w="5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3DD" w:rsidRPr="00A66ECC" w:rsidRDefault="00A66EC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A66ECC">
              <w:rPr>
                <w:rFonts w:ascii="Times New Roman" w:hAnsi="Times New Roman"/>
              </w:rPr>
              <w:t>20. januára 2021</w:t>
            </w:r>
          </w:p>
        </w:tc>
      </w:tr>
      <w:tr w:rsidR="003F03DD" w:rsidRPr="00A66ECC" w:rsidTr="00A66ECC">
        <w:trPr>
          <w:trHeight w:val="372"/>
        </w:trPr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3DD" w:rsidRPr="00A66ECC" w:rsidRDefault="00A66ECC" w:rsidP="00D4591E"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A66ECC">
              <w:rPr>
                <w:rFonts w:ascii="Times New Roman" w:hAnsi="Times New Roman"/>
              </w:rPr>
              <w:t>Podpis</w:t>
            </w:r>
          </w:p>
        </w:tc>
        <w:tc>
          <w:tcPr>
            <w:tcW w:w="5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3DD" w:rsidRPr="00A66ECC" w:rsidRDefault="003F03D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3F03DD" w:rsidRPr="00A66ECC" w:rsidRDefault="003F03DD">
      <w:pPr>
        <w:tabs>
          <w:tab w:val="left" w:pos="1114"/>
        </w:tabs>
        <w:rPr>
          <w:rFonts w:ascii="Times New Roman" w:hAnsi="Times New Roman"/>
        </w:rPr>
      </w:pPr>
    </w:p>
    <w:p w:rsidR="003F03DD" w:rsidRPr="00A66ECC" w:rsidRDefault="00A66ECC">
      <w:pPr>
        <w:tabs>
          <w:tab w:val="left" w:pos="1114"/>
        </w:tabs>
        <w:rPr>
          <w:rFonts w:ascii="Times New Roman" w:hAnsi="Times New Roman"/>
          <w:b/>
        </w:rPr>
      </w:pPr>
      <w:r w:rsidRPr="00A66ECC">
        <w:rPr>
          <w:rFonts w:ascii="Times New Roman" w:hAnsi="Times New Roman"/>
          <w:b/>
        </w:rPr>
        <w:t>Príloha:</w:t>
      </w:r>
    </w:p>
    <w:p w:rsidR="003F03DD" w:rsidRPr="00A66ECC" w:rsidRDefault="00A66ECC">
      <w:pPr>
        <w:tabs>
          <w:tab w:val="left" w:pos="1114"/>
        </w:tabs>
        <w:rPr>
          <w:rFonts w:ascii="Times New Roman" w:hAnsi="Times New Roman"/>
        </w:rPr>
      </w:pPr>
      <w:r w:rsidRPr="00A66ECC">
        <w:rPr>
          <w:rFonts w:ascii="Times New Roman" w:hAnsi="Times New Roman"/>
        </w:rPr>
        <w:t>Prezenčná listina zo stretnutia pedagogického klubu</w:t>
      </w:r>
    </w:p>
    <w:p w:rsidR="00A66ECC" w:rsidRDefault="00A66EC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3F03DD" w:rsidRPr="00A66ECC" w:rsidRDefault="003F03DD">
      <w:pPr>
        <w:tabs>
          <w:tab w:val="left" w:pos="1114"/>
        </w:tabs>
        <w:rPr>
          <w:rFonts w:ascii="Times New Roman" w:hAnsi="Times New Roman"/>
        </w:rPr>
      </w:pPr>
    </w:p>
    <w:p w:rsidR="003F03DD" w:rsidRPr="00A66ECC" w:rsidRDefault="00A66ECC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  <w:r w:rsidRPr="00A66ECC">
        <w:rPr>
          <w:rFonts w:ascii="Times New Roman" w:hAnsi="Times New Roman"/>
          <w:b/>
          <w:sz w:val="28"/>
          <w:szCs w:val="28"/>
        </w:rPr>
        <w:t>Pokyny k vyplneniu Správy o činnosti pedagogického klubu:</w:t>
      </w:r>
    </w:p>
    <w:p w:rsidR="003F03DD" w:rsidRPr="00A66ECC" w:rsidRDefault="00A66ECC">
      <w:pPr>
        <w:tabs>
          <w:tab w:val="left" w:pos="1114"/>
        </w:tabs>
        <w:jc w:val="both"/>
        <w:rPr>
          <w:rFonts w:ascii="Times New Roman" w:hAnsi="Times New Roman"/>
          <w:sz w:val="24"/>
          <w:szCs w:val="24"/>
        </w:rPr>
      </w:pPr>
      <w:r w:rsidRPr="00A66ECC">
        <w:rPr>
          <w:rFonts w:ascii="Times New Roman" w:hAnsi="Times New Roman"/>
          <w:sz w:val="24"/>
          <w:szCs w:val="24"/>
        </w:rPr>
        <w:t xml:space="preserve">Prijímateľ vypracuje správu ku každému stretnutiu pedagogického klubu samostatne. Prílohou správy je prezenčná listina účastníkov stretnutia pedagogického klubu. </w:t>
      </w:r>
    </w:p>
    <w:p w:rsidR="003F03DD" w:rsidRPr="00A66ECC" w:rsidRDefault="003F03DD">
      <w:pPr>
        <w:tabs>
          <w:tab w:val="left" w:pos="1114"/>
        </w:tabs>
        <w:rPr>
          <w:rFonts w:ascii="Times New Roman" w:hAnsi="Times New Roman"/>
        </w:rPr>
      </w:pPr>
    </w:p>
    <w:p w:rsidR="003F03DD" w:rsidRPr="00A66ECC" w:rsidRDefault="00A66ECC">
      <w:pPr>
        <w:pStyle w:val="Odsekzoznamu"/>
        <w:numPr>
          <w:ilvl w:val="0"/>
          <w:numId w:val="1"/>
        </w:numPr>
        <w:tabs>
          <w:tab w:val="clear" w:pos="720"/>
          <w:tab w:val="left" w:pos="1114"/>
        </w:tabs>
        <w:jc w:val="both"/>
        <w:rPr>
          <w:rFonts w:ascii="Times New Roman" w:hAnsi="Times New Roman"/>
        </w:rPr>
      </w:pPr>
      <w:r w:rsidRPr="00A66ECC">
        <w:rPr>
          <w:rFonts w:ascii="Times New Roman" w:hAnsi="Times New Roman"/>
        </w:rPr>
        <w:t>V riadku Prioritná os – Vzdelávanie</w:t>
      </w:r>
    </w:p>
    <w:p w:rsidR="003F03DD" w:rsidRPr="00A66ECC" w:rsidRDefault="00A66ECC">
      <w:pPr>
        <w:pStyle w:val="Odsekzoznamu"/>
        <w:numPr>
          <w:ilvl w:val="0"/>
          <w:numId w:val="1"/>
        </w:numPr>
        <w:tabs>
          <w:tab w:val="clear" w:pos="720"/>
          <w:tab w:val="left" w:pos="1114"/>
        </w:tabs>
        <w:jc w:val="both"/>
        <w:rPr>
          <w:rFonts w:ascii="Times New Roman" w:hAnsi="Times New Roman"/>
        </w:rPr>
      </w:pPr>
      <w:r w:rsidRPr="00A66ECC">
        <w:rPr>
          <w:rFonts w:ascii="Times New Roman" w:hAnsi="Times New Roman"/>
        </w:rPr>
        <w:t>V riadku špecifický cieľ – uvedie sa v zmysle zmluvy o poskytnutí nenávratného finančného príspevku (ďalej len "zmluva o NFP")</w:t>
      </w:r>
    </w:p>
    <w:p w:rsidR="003F03DD" w:rsidRPr="00A66ECC" w:rsidRDefault="00A66ECC">
      <w:pPr>
        <w:pStyle w:val="Odsekzoznamu"/>
        <w:numPr>
          <w:ilvl w:val="0"/>
          <w:numId w:val="1"/>
        </w:numPr>
        <w:tabs>
          <w:tab w:val="clear" w:pos="720"/>
          <w:tab w:val="left" w:pos="1114"/>
        </w:tabs>
        <w:jc w:val="both"/>
        <w:rPr>
          <w:rFonts w:ascii="Times New Roman" w:hAnsi="Times New Roman"/>
        </w:rPr>
      </w:pPr>
      <w:r w:rsidRPr="00A66ECC">
        <w:rPr>
          <w:rFonts w:ascii="Times New Roman" w:hAnsi="Times New Roman"/>
        </w:rPr>
        <w:t xml:space="preserve">V riadku Prijímateľ -  uvedie sa názov prijímateľa podľa zmluvy o poskytnutí nenávratného finančného príspevku </w:t>
      </w:r>
    </w:p>
    <w:p w:rsidR="003F03DD" w:rsidRPr="00A66ECC" w:rsidRDefault="00A66ECC">
      <w:pPr>
        <w:pStyle w:val="Odsekzoznamu"/>
        <w:numPr>
          <w:ilvl w:val="0"/>
          <w:numId w:val="1"/>
        </w:numPr>
        <w:tabs>
          <w:tab w:val="clear" w:pos="720"/>
          <w:tab w:val="left" w:pos="1114"/>
        </w:tabs>
        <w:jc w:val="both"/>
        <w:rPr>
          <w:rFonts w:ascii="Times New Roman" w:hAnsi="Times New Roman"/>
        </w:rPr>
      </w:pPr>
      <w:r w:rsidRPr="00A66ECC">
        <w:rPr>
          <w:rFonts w:ascii="Times New Roman" w:hAnsi="Times New Roman"/>
        </w:rPr>
        <w:t xml:space="preserve">V riadku Názov projektu -  uvedie sa úplný názov projektu podľa zmluvy NFP, nepoužíva sa skrátený názov projektu </w:t>
      </w:r>
    </w:p>
    <w:p w:rsidR="003F03DD" w:rsidRPr="00A66ECC" w:rsidRDefault="00A66ECC">
      <w:pPr>
        <w:pStyle w:val="Odsekzoznamu"/>
        <w:numPr>
          <w:ilvl w:val="0"/>
          <w:numId w:val="1"/>
        </w:numPr>
        <w:tabs>
          <w:tab w:val="clear" w:pos="720"/>
          <w:tab w:val="left" w:pos="1114"/>
        </w:tabs>
        <w:jc w:val="both"/>
        <w:rPr>
          <w:rFonts w:ascii="Times New Roman" w:hAnsi="Times New Roman"/>
        </w:rPr>
      </w:pPr>
      <w:r w:rsidRPr="00A66ECC">
        <w:rPr>
          <w:rFonts w:ascii="Times New Roman" w:hAnsi="Times New Roman"/>
        </w:rPr>
        <w:t>V riadku Kód projektu ITMS2014+ - uvedie sa kód projektu podľa zmluvy NFP</w:t>
      </w:r>
    </w:p>
    <w:p w:rsidR="003F03DD" w:rsidRPr="00A66ECC" w:rsidRDefault="00A66ECC">
      <w:pPr>
        <w:pStyle w:val="Odsekzoznamu"/>
        <w:numPr>
          <w:ilvl w:val="0"/>
          <w:numId w:val="1"/>
        </w:numPr>
        <w:tabs>
          <w:tab w:val="clear" w:pos="720"/>
          <w:tab w:val="left" w:pos="1114"/>
        </w:tabs>
        <w:jc w:val="both"/>
        <w:rPr>
          <w:rFonts w:ascii="Times New Roman" w:hAnsi="Times New Roman"/>
        </w:rPr>
      </w:pPr>
      <w:r w:rsidRPr="00A66ECC">
        <w:rPr>
          <w:rFonts w:ascii="Times New Roman" w:hAnsi="Times New Roman"/>
        </w:rPr>
        <w:t xml:space="preserve">V riadku Názov pedagogického klubu (ďalej aj „klub“) – uvedie sa  názov klubu </w:t>
      </w:r>
    </w:p>
    <w:p w:rsidR="003F03DD" w:rsidRPr="00A66ECC" w:rsidRDefault="00A66ECC">
      <w:pPr>
        <w:pStyle w:val="Odsekzoznamu"/>
        <w:numPr>
          <w:ilvl w:val="0"/>
          <w:numId w:val="1"/>
        </w:numPr>
        <w:tabs>
          <w:tab w:val="clear" w:pos="720"/>
          <w:tab w:val="left" w:pos="1114"/>
        </w:tabs>
        <w:jc w:val="both"/>
        <w:rPr>
          <w:rFonts w:ascii="Times New Roman" w:hAnsi="Times New Roman"/>
        </w:rPr>
      </w:pPr>
      <w:r w:rsidRPr="00A66ECC">
        <w:rPr>
          <w:rFonts w:ascii="Times New Roman" w:hAnsi="Times New Roman"/>
        </w:rPr>
        <w:t>V riadku Dátum stretnutia/zasadnutia klubu -  uvedie sa aktuálny dátum stretnutia daného klubu učiteľov, ktorý je totožný s dátumom na prezenčnej listine</w:t>
      </w:r>
    </w:p>
    <w:p w:rsidR="003F03DD" w:rsidRPr="00A66ECC" w:rsidRDefault="00A66ECC">
      <w:pPr>
        <w:pStyle w:val="Odsekzoznamu"/>
        <w:numPr>
          <w:ilvl w:val="0"/>
          <w:numId w:val="1"/>
        </w:numPr>
        <w:tabs>
          <w:tab w:val="clear" w:pos="720"/>
          <w:tab w:val="left" w:pos="1114"/>
        </w:tabs>
        <w:jc w:val="both"/>
        <w:rPr>
          <w:rFonts w:ascii="Times New Roman" w:hAnsi="Times New Roman"/>
        </w:rPr>
      </w:pPr>
      <w:r w:rsidRPr="00A66ECC">
        <w:rPr>
          <w:rFonts w:ascii="Times New Roman" w:hAnsi="Times New Roman"/>
        </w:rPr>
        <w:t>V riadku Miesto stretnutia  pedagogického klubu - uvedie sa miesto stretnutia daného klubu učiteľov, ktorý je totožný s miestom konania na prezenčnej listine</w:t>
      </w:r>
    </w:p>
    <w:p w:rsidR="003F03DD" w:rsidRPr="00A66ECC" w:rsidRDefault="00A66ECC">
      <w:pPr>
        <w:pStyle w:val="Odsekzoznamu"/>
        <w:numPr>
          <w:ilvl w:val="0"/>
          <w:numId w:val="1"/>
        </w:numPr>
        <w:tabs>
          <w:tab w:val="clear" w:pos="720"/>
          <w:tab w:val="left" w:pos="1114"/>
        </w:tabs>
        <w:jc w:val="both"/>
        <w:rPr>
          <w:rFonts w:ascii="Times New Roman" w:hAnsi="Times New Roman"/>
        </w:rPr>
      </w:pPr>
      <w:r w:rsidRPr="00A66ECC">
        <w:rPr>
          <w:rFonts w:ascii="Times New Roman" w:hAnsi="Times New Roman"/>
        </w:rPr>
        <w:t>V riadku Meno koordinátora pedagogického klubu – uvedie sa celé meno a priezvisko koordinátora klubu</w:t>
      </w:r>
    </w:p>
    <w:p w:rsidR="003F03DD" w:rsidRPr="00A66ECC" w:rsidRDefault="00A66ECC">
      <w:pPr>
        <w:pStyle w:val="Odsekzoznamu"/>
        <w:numPr>
          <w:ilvl w:val="0"/>
          <w:numId w:val="1"/>
        </w:numPr>
        <w:tabs>
          <w:tab w:val="clear" w:pos="720"/>
          <w:tab w:val="left" w:pos="1114"/>
        </w:tabs>
        <w:jc w:val="both"/>
        <w:rPr>
          <w:rFonts w:ascii="Times New Roman" w:hAnsi="Times New Roman"/>
        </w:rPr>
      </w:pPr>
      <w:r w:rsidRPr="00A66ECC">
        <w:rPr>
          <w:rFonts w:ascii="Times New Roman" w:hAnsi="Times New Roman"/>
        </w:rPr>
        <w:t xml:space="preserve">V riadku Odkaz na webové sídlo zverejnenej správy – uvedie sa odkaz / </w:t>
      </w:r>
      <w:proofErr w:type="spellStart"/>
      <w:r w:rsidRPr="00A66ECC">
        <w:rPr>
          <w:rFonts w:ascii="Times New Roman" w:hAnsi="Times New Roman"/>
        </w:rPr>
        <w:t>link</w:t>
      </w:r>
      <w:proofErr w:type="spellEnd"/>
      <w:r w:rsidRPr="00A66ECC">
        <w:rPr>
          <w:rFonts w:ascii="Times New Roman" w:hAnsi="Times New Roman"/>
        </w:rPr>
        <w:t xml:space="preserve"> na webovú stránku, kde je správa zverejnená</w:t>
      </w:r>
    </w:p>
    <w:p w:rsidR="003F03DD" w:rsidRPr="00A66ECC" w:rsidRDefault="00A66ECC">
      <w:pPr>
        <w:pStyle w:val="Odsekzoznamu"/>
        <w:numPr>
          <w:ilvl w:val="0"/>
          <w:numId w:val="1"/>
        </w:numPr>
        <w:tabs>
          <w:tab w:val="clear" w:pos="720"/>
          <w:tab w:val="left" w:pos="1114"/>
        </w:tabs>
        <w:jc w:val="both"/>
        <w:rPr>
          <w:rFonts w:ascii="Times New Roman" w:hAnsi="Times New Roman"/>
        </w:rPr>
      </w:pPr>
      <w:r w:rsidRPr="00A66ECC">
        <w:rPr>
          <w:rFonts w:ascii="Times New Roman" w:hAnsi="Times New Roman"/>
        </w:rPr>
        <w:t>V riadku  Manažérske zhrnutie – uvedú sa kľúčové slová a stručné zhrnutie stretnutia klubu</w:t>
      </w:r>
    </w:p>
    <w:p w:rsidR="003F03DD" w:rsidRPr="00A66ECC" w:rsidRDefault="00A66ECC">
      <w:pPr>
        <w:pStyle w:val="Odsekzoznamu"/>
        <w:numPr>
          <w:ilvl w:val="0"/>
          <w:numId w:val="1"/>
        </w:numPr>
        <w:tabs>
          <w:tab w:val="clear" w:pos="720"/>
          <w:tab w:val="left" w:pos="1114"/>
        </w:tabs>
        <w:jc w:val="both"/>
        <w:rPr>
          <w:rFonts w:ascii="Times New Roman" w:hAnsi="Times New Roman"/>
        </w:rPr>
      </w:pPr>
      <w:r w:rsidRPr="00A66ECC">
        <w:rPr>
          <w:rFonts w:ascii="Times New Roman" w:hAnsi="Times New Roman"/>
        </w:rPr>
        <w:t>V riadku Hlavné body, témy stretnutia, zhrnutie priebehu stretnutia -  uvedú sa v bodoch hlavné témy, ktoré boli predmetom stretnutia. Zároveň sa stručne a výstižne popíše priebeh stretnutia klubu</w:t>
      </w:r>
    </w:p>
    <w:p w:rsidR="003F03DD" w:rsidRPr="00A66ECC" w:rsidRDefault="00A66ECC">
      <w:pPr>
        <w:pStyle w:val="Odsekzoznamu"/>
        <w:numPr>
          <w:ilvl w:val="0"/>
          <w:numId w:val="1"/>
        </w:numPr>
        <w:tabs>
          <w:tab w:val="clear" w:pos="720"/>
          <w:tab w:val="left" w:pos="1114"/>
        </w:tabs>
        <w:jc w:val="both"/>
        <w:rPr>
          <w:rFonts w:ascii="Times New Roman" w:hAnsi="Times New Roman"/>
        </w:rPr>
      </w:pPr>
      <w:r w:rsidRPr="00A66ECC">
        <w:rPr>
          <w:rFonts w:ascii="Times New Roman" w:hAnsi="Times New Roman"/>
        </w:rPr>
        <w:t xml:space="preserve">V riadku Závery o odporúčania –  uvedú sa závery a odporúčania k témam, ktoré boli predmetom stretnutia </w:t>
      </w:r>
    </w:p>
    <w:p w:rsidR="003F03DD" w:rsidRPr="00A66ECC" w:rsidRDefault="00A66ECC">
      <w:pPr>
        <w:pStyle w:val="Odsekzoznamu"/>
        <w:numPr>
          <w:ilvl w:val="0"/>
          <w:numId w:val="1"/>
        </w:numPr>
        <w:tabs>
          <w:tab w:val="clear" w:pos="720"/>
          <w:tab w:val="left" w:pos="1114"/>
        </w:tabs>
        <w:jc w:val="both"/>
        <w:rPr>
          <w:rFonts w:ascii="Times New Roman" w:hAnsi="Times New Roman"/>
        </w:rPr>
      </w:pPr>
      <w:r w:rsidRPr="00A66ECC">
        <w:rPr>
          <w:rFonts w:ascii="Times New Roman" w:hAnsi="Times New Roman"/>
        </w:rPr>
        <w:t>V riadku Vypracoval – uvedie sa celé meno a priezvisko osoby, ktorá správu o činnosti vypracovala  </w:t>
      </w:r>
    </w:p>
    <w:p w:rsidR="003F03DD" w:rsidRPr="00A66ECC" w:rsidRDefault="00A66ECC">
      <w:pPr>
        <w:pStyle w:val="Odsekzoznamu"/>
        <w:numPr>
          <w:ilvl w:val="0"/>
          <w:numId w:val="1"/>
        </w:numPr>
        <w:tabs>
          <w:tab w:val="clear" w:pos="720"/>
          <w:tab w:val="left" w:pos="1114"/>
        </w:tabs>
        <w:jc w:val="both"/>
        <w:rPr>
          <w:rFonts w:ascii="Times New Roman" w:hAnsi="Times New Roman"/>
        </w:rPr>
      </w:pPr>
      <w:r w:rsidRPr="00A66ECC">
        <w:rPr>
          <w:rFonts w:ascii="Times New Roman" w:hAnsi="Times New Roman"/>
        </w:rPr>
        <w:t>V riadku Dátum – uvedie sa dátum vypracovania správy o činnosti</w:t>
      </w:r>
    </w:p>
    <w:p w:rsidR="003F03DD" w:rsidRPr="00A66ECC" w:rsidRDefault="00A66ECC">
      <w:pPr>
        <w:pStyle w:val="Odsekzoznamu"/>
        <w:numPr>
          <w:ilvl w:val="0"/>
          <w:numId w:val="1"/>
        </w:numPr>
        <w:tabs>
          <w:tab w:val="clear" w:pos="720"/>
          <w:tab w:val="left" w:pos="1114"/>
        </w:tabs>
        <w:jc w:val="both"/>
        <w:rPr>
          <w:rFonts w:ascii="Times New Roman" w:hAnsi="Times New Roman"/>
        </w:rPr>
      </w:pPr>
      <w:r w:rsidRPr="00A66ECC">
        <w:rPr>
          <w:rFonts w:ascii="Times New Roman" w:hAnsi="Times New Roman"/>
        </w:rPr>
        <w:t>V riadku Podpis – osoba, ktorá správu o činnosti vypracovala sa vlastnoručne   podpíše</w:t>
      </w:r>
    </w:p>
    <w:p w:rsidR="003F03DD" w:rsidRPr="00A66ECC" w:rsidRDefault="00A66ECC">
      <w:pPr>
        <w:pStyle w:val="Odsekzoznamu"/>
        <w:numPr>
          <w:ilvl w:val="0"/>
          <w:numId w:val="1"/>
        </w:numPr>
        <w:tabs>
          <w:tab w:val="clear" w:pos="720"/>
          <w:tab w:val="left" w:pos="1114"/>
        </w:tabs>
        <w:jc w:val="both"/>
        <w:rPr>
          <w:rFonts w:ascii="Times New Roman" w:hAnsi="Times New Roman"/>
        </w:rPr>
      </w:pPr>
      <w:r w:rsidRPr="00A66ECC">
        <w:rPr>
          <w:rFonts w:ascii="Times New Roman" w:hAnsi="Times New Roman"/>
        </w:rPr>
        <w:t xml:space="preserve">V riadku Schválil - uvedie sa celé meno a priezvisko osoby, ktorá správu schválila (koordinátor klubu/vedúci klubu učiteľov) </w:t>
      </w:r>
    </w:p>
    <w:p w:rsidR="003F03DD" w:rsidRPr="00A66ECC" w:rsidRDefault="00A66ECC">
      <w:pPr>
        <w:pStyle w:val="Odsekzoznamu"/>
        <w:numPr>
          <w:ilvl w:val="0"/>
          <w:numId w:val="1"/>
        </w:numPr>
        <w:tabs>
          <w:tab w:val="clear" w:pos="720"/>
          <w:tab w:val="left" w:pos="1114"/>
        </w:tabs>
        <w:jc w:val="both"/>
        <w:rPr>
          <w:rFonts w:ascii="Times New Roman" w:hAnsi="Times New Roman"/>
        </w:rPr>
      </w:pPr>
      <w:r w:rsidRPr="00A66ECC">
        <w:rPr>
          <w:rFonts w:ascii="Times New Roman" w:hAnsi="Times New Roman"/>
        </w:rPr>
        <w:t>V riadku Dátum – uvedie sa dátum schválenia správy o činnosti</w:t>
      </w:r>
    </w:p>
    <w:p w:rsidR="003F03DD" w:rsidRPr="00A66ECC" w:rsidRDefault="00A66ECC">
      <w:pPr>
        <w:pStyle w:val="Odsekzoznamu"/>
        <w:numPr>
          <w:ilvl w:val="0"/>
          <w:numId w:val="1"/>
        </w:numPr>
        <w:tabs>
          <w:tab w:val="clear" w:pos="720"/>
          <w:tab w:val="left" w:pos="1114"/>
        </w:tabs>
        <w:jc w:val="both"/>
        <w:rPr>
          <w:rFonts w:ascii="Times New Roman" w:hAnsi="Times New Roman"/>
        </w:rPr>
      </w:pPr>
      <w:r w:rsidRPr="00A66ECC">
        <w:rPr>
          <w:rFonts w:ascii="Times New Roman" w:hAnsi="Times New Roman"/>
        </w:rPr>
        <w:t>V riadku Podpis – osoba, ktorá správu o činnosti schválila sa vlastnoručne podpíše.</w:t>
      </w:r>
    </w:p>
    <w:p w:rsidR="003F03DD" w:rsidRPr="00A66ECC" w:rsidRDefault="003F03DD">
      <w:pPr>
        <w:rPr>
          <w:rFonts w:ascii="Times New Roman" w:hAnsi="Times New Roman"/>
        </w:rPr>
      </w:pPr>
    </w:p>
    <w:p w:rsidR="003F03DD" w:rsidRPr="00A66ECC" w:rsidRDefault="003F03DD">
      <w:pPr>
        <w:rPr>
          <w:rFonts w:ascii="Times New Roman" w:hAnsi="Times New Roman"/>
        </w:rPr>
      </w:pPr>
    </w:p>
    <w:p w:rsidR="003F03DD" w:rsidRPr="00A66ECC" w:rsidRDefault="003F03DD">
      <w:pPr>
        <w:rPr>
          <w:rFonts w:ascii="Times New Roman" w:hAnsi="Times New Roman"/>
        </w:rPr>
      </w:pPr>
    </w:p>
    <w:p w:rsidR="003F03DD" w:rsidRPr="00A66ECC" w:rsidRDefault="003F03DD">
      <w:pPr>
        <w:rPr>
          <w:rFonts w:ascii="Times New Roman" w:hAnsi="Times New Roman"/>
        </w:rPr>
      </w:pPr>
    </w:p>
    <w:p w:rsidR="003F03DD" w:rsidRPr="00A66ECC" w:rsidRDefault="003F03DD">
      <w:pPr>
        <w:rPr>
          <w:rFonts w:ascii="Times New Roman" w:hAnsi="Times New Roman"/>
        </w:rPr>
      </w:pPr>
    </w:p>
    <w:p w:rsidR="003F03DD" w:rsidRPr="00A66ECC" w:rsidRDefault="00A66ECC">
      <w:pPr>
        <w:rPr>
          <w:rFonts w:ascii="Times New Roman" w:hAnsi="Times New Roman"/>
        </w:rPr>
      </w:pPr>
      <w:r w:rsidRPr="00A66ECC">
        <w:rPr>
          <w:rFonts w:ascii="Times New Roman" w:hAnsi="Times New Roman"/>
        </w:rPr>
        <w:lastRenderedPageBreak/>
        <w:t xml:space="preserve">Príloha správy o činnosti pedagogického klubu              </w:t>
      </w:r>
      <w:r w:rsidRPr="00A66ECC">
        <w:rPr>
          <w:rFonts w:ascii="Times New Roman" w:hAnsi="Times New Roman"/>
          <w:lang w:eastAsia="sk-SK"/>
        </w:rPr>
        <w:t xml:space="preserve">                                                                               </w:t>
      </w:r>
      <w:r w:rsidRPr="00A66ECC">
        <w:rPr>
          <w:rFonts w:ascii="Times New Roman" w:hAnsi="Times New Roman"/>
          <w:noProof/>
          <w:lang w:eastAsia="sk-SK"/>
        </w:rPr>
        <w:drawing>
          <wp:inline distT="0" distB="0" distL="0" distR="0">
            <wp:extent cx="5757545" cy="804545"/>
            <wp:effectExtent l="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804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03DD" w:rsidRPr="00A66ECC" w:rsidRDefault="003F03DD">
      <w:pPr>
        <w:rPr>
          <w:rFonts w:ascii="Times New Roman" w:hAnsi="Times New Roman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3527"/>
        <w:gridCol w:w="5941"/>
      </w:tblGrid>
      <w:tr w:rsidR="00A66ECC" w:rsidRPr="00A66ECC" w:rsidTr="00A66ECC"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CC" w:rsidRPr="00A66ECC" w:rsidRDefault="00A66ECC" w:rsidP="00A66ECC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A66ECC">
              <w:rPr>
                <w:rFonts w:ascii="Times New Roman" w:hAnsi="Times New Roman"/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CC" w:rsidRPr="00A66ECC" w:rsidRDefault="00A66ECC" w:rsidP="00A66ECC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A66ECC">
              <w:rPr>
                <w:rFonts w:ascii="Times New Roman" w:hAnsi="Times New Roman"/>
                <w:spacing w:val="20"/>
                <w:sz w:val="20"/>
                <w:szCs w:val="20"/>
              </w:rPr>
              <w:t>Vzdelávanie</w:t>
            </w:r>
          </w:p>
        </w:tc>
      </w:tr>
      <w:tr w:rsidR="00A66ECC" w:rsidRPr="00A66ECC" w:rsidTr="00A66ECC"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CC" w:rsidRPr="00A66ECC" w:rsidRDefault="00A66ECC" w:rsidP="00A66ECC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A66ECC">
              <w:rPr>
                <w:rFonts w:ascii="Times New Roman" w:hAnsi="Times New Roman"/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CC" w:rsidRPr="00A66ECC" w:rsidRDefault="00A66ECC" w:rsidP="00A66ECC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A66ECC">
              <w:rPr>
                <w:rFonts w:ascii="Times New Roman" w:hAnsi="Times New Roman"/>
              </w:rPr>
              <w:t>1.2.1 Zvýšiť kvalitu odborného vzdelávania a prípravy reflektujúc potreby trhu práce</w:t>
            </w:r>
          </w:p>
        </w:tc>
      </w:tr>
      <w:tr w:rsidR="00A66ECC" w:rsidRPr="00A66ECC" w:rsidTr="00A66ECC"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CC" w:rsidRPr="00A66ECC" w:rsidRDefault="00A66ECC" w:rsidP="00A66ECC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A66ECC">
              <w:rPr>
                <w:rFonts w:ascii="Times New Roman" w:hAnsi="Times New Roman"/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CC" w:rsidRPr="00A66ECC" w:rsidRDefault="00A66ECC" w:rsidP="00A66ECC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A66ECC">
              <w:rPr>
                <w:rFonts w:ascii="Times New Roman" w:hAnsi="Times New Roman"/>
              </w:rPr>
              <w:t>Súkromná stredná odborná škola – ELBA, Smetanova 2, Prešov</w:t>
            </w:r>
          </w:p>
        </w:tc>
      </w:tr>
      <w:tr w:rsidR="00A66ECC" w:rsidRPr="00A66ECC" w:rsidTr="00A66ECC"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CC" w:rsidRPr="00A66ECC" w:rsidRDefault="00A66ECC" w:rsidP="00A66ECC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A66ECC">
              <w:rPr>
                <w:rFonts w:ascii="Times New Roman" w:hAnsi="Times New Roman"/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CC" w:rsidRPr="00A66ECC" w:rsidRDefault="00A66ECC" w:rsidP="00A66ECC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A66ECC">
              <w:rPr>
                <w:rFonts w:ascii="Times New Roman" w:hAnsi="Times New Roman"/>
              </w:rPr>
              <w:t>Vzdelávanie 4.0 – prepojenie teórie s praxou</w:t>
            </w:r>
          </w:p>
        </w:tc>
      </w:tr>
      <w:tr w:rsidR="00A66ECC" w:rsidRPr="00A66ECC" w:rsidTr="00A66ECC"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CC" w:rsidRPr="00A66ECC" w:rsidRDefault="00A66ECC" w:rsidP="00A66ECC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A66ECC">
              <w:rPr>
                <w:rFonts w:ascii="Times New Roman" w:hAnsi="Times New Roman"/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CC" w:rsidRPr="00A66ECC" w:rsidRDefault="00A66ECC" w:rsidP="00A66ECC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A66ECC">
              <w:rPr>
                <w:rFonts w:ascii="Times New Roman" w:hAnsi="Times New Roman"/>
              </w:rPr>
              <w:t>312011ADL9</w:t>
            </w:r>
          </w:p>
        </w:tc>
      </w:tr>
      <w:tr w:rsidR="00A66ECC" w:rsidRPr="00A66ECC" w:rsidTr="00A66ECC"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CC" w:rsidRPr="00A66ECC" w:rsidRDefault="00A66ECC" w:rsidP="00A66ECC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A66ECC">
              <w:rPr>
                <w:rFonts w:ascii="Times New Roman" w:hAnsi="Times New Roman"/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CC" w:rsidRPr="00A66ECC" w:rsidRDefault="00A66ECC" w:rsidP="00A66ECC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A66ECC">
              <w:rPr>
                <w:rFonts w:ascii="Times New Roman" w:hAnsi="Times New Roman"/>
              </w:rPr>
              <w:t>Pedagogický klub čitateľskej gramotnosti a kritického myslenia – prierezové témy.</w:t>
            </w:r>
          </w:p>
        </w:tc>
      </w:tr>
    </w:tbl>
    <w:p w:rsidR="003F03DD" w:rsidRPr="00A66ECC" w:rsidRDefault="003F03DD">
      <w:pPr>
        <w:rPr>
          <w:rFonts w:ascii="Times New Roman" w:hAnsi="Times New Roman"/>
        </w:rPr>
      </w:pPr>
    </w:p>
    <w:p w:rsidR="003F03DD" w:rsidRPr="00A66ECC" w:rsidRDefault="00A66ECC">
      <w:pPr>
        <w:pStyle w:val="Nadpis1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r w:rsidRPr="00A66ECC">
        <w:rPr>
          <w:rFonts w:ascii="Times New Roman" w:hAnsi="Times New Roman" w:cs="Times New Roman"/>
          <w:sz w:val="24"/>
          <w:szCs w:val="24"/>
          <w:lang w:val="sk-SK"/>
        </w:rPr>
        <w:t>PREZENČNÁ LISTINA</w:t>
      </w:r>
    </w:p>
    <w:p w:rsidR="003F03DD" w:rsidRPr="00A66ECC" w:rsidRDefault="003F03DD">
      <w:pPr>
        <w:rPr>
          <w:rFonts w:ascii="Times New Roman" w:hAnsi="Times New Roman"/>
        </w:rPr>
      </w:pPr>
    </w:p>
    <w:p w:rsidR="00A66ECC" w:rsidRPr="00A66ECC" w:rsidRDefault="00A66ECC" w:rsidP="00A66ECC">
      <w:pPr>
        <w:rPr>
          <w:rFonts w:ascii="Times New Roman" w:hAnsi="Times New Roman"/>
        </w:rPr>
      </w:pPr>
    </w:p>
    <w:p w:rsidR="00A66ECC" w:rsidRPr="00A66ECC" w:rsidRDefault="00A66ECC" w:rsidP="00A66ECC">
      <w:pPr>
        <w:rPr>
          <w:rFonts w:ascii="Times New Roman" w:hAnsi="Times New Roman"/>
          <w:b/>
        </w:rPr>
      </w:pPr>
      <w:bookmarkStart w:id="0" w:name="_GoBack"/>
      <w:r w:rsidRPr="00A66ECC">
        <w:rPr>
          <w:rFonts w:ascii="Times New Roman" w:hAnsi="Times New Roman"/>
          <w:b/>
        </w:rPr>
        <w:t>Miesto konania stretnutia: S SOŠ ELBA, Smetanova 2, 080 05 Prešov</w:t>
      </w:r>
    </w:p>
    <w:p w:rsidR="00A66ECC" w:rsidRPr="00A66ECC" w:rsidRDefault="00A66ECC" w:rsidP="00A66ECC">
      <w:pPr>
        <w:rPr>
          <w:rFonts w:ascii="Times New Roman" w:hAnsi="Times New Roman"/>
          <w:b/>
        </w:rPr>
      </w:pPr>
      <w:r w:rsidRPr="00A66ECC">
        <w:rPr>
          <w:rFonts w:ascii="Times New Roman" w:hAnsi="Times New Roman"/>
          <w:b/>
        </w:rPr>
        <w:t>Dátum konania stretnutia: 19. januára 2021</w:t>
      </w:r>
    </w:p>
    <w:p w:rsidR="00A66ECC" w:rsidRPr="00A66ECC" w:rsidRDefault="00A66ECC" w:rsidP="00A66ECC">
      <w:pPr>
        <w:rPr>
          <w:rFonts w:ascii="Times New Roman" w:hAnsi="Times New Roman"/>
          <w:b/>
        </w:rPr>
      </w:pPr>
      <w:r w:rsidRPr="00A66ECC">
        <w:rPr>
          <w:rFonts w:ascii="Times New Roman" w:hAnsi="Times New Roman"/>
          <w:b/>
        </w:rPr>
        <w:t>Trvanie stretnutia: od 14.45 hod</w:t>
      </w:r>
      <w:r w:rsidRPr="00A66ECC">
        <w:rPr>
          <w:rFonts w:ascii="Times New Roman" w:hAnsi="Times New Roman"/>
          <w:b/>
        </w:rPr>
        <w:tab/>
        <w:t>do17.45 hod</w:t>
      </w:r>
      <w:r w:rsidRPr="00A66ECC">
        <w:rPr>
          <w:rFonts w:ascii="Times New Roman" w:hAnsi="Times New Roman"/>
          <w:b/>
        </w:rPr>
        <w:tab/>
      </w:r>
    </w:p>
    <w:bookmarkEnd w:id="0"/>
    <w:p w:rsidR="003F03DD" w:rsidRPr="00A66ECC" w:rsidRDefault="003F03DD">
      <w:pPr>
        <w:rPr>
          <w:rFonts w:ascii="Times New Roman" w:hAnsi="Times New Roman"/>
        </w:rPr>
      </w:pPr>
    </w:p>
    <w:p w:rsidR="003F03DD" w:rsidRPr="00A66ECC" w:rsidRDefault="00A66ECC">
      <w:pPr>
        <w:rPr>
          <w:rFonts w:ascii="Times New Roman" w:hAnsi="Times New Roman"/>
        </w:rPr>
      </w:pPr>
      <w:r w:rsidRPr="00A66ECC">
        <w:rPr>
          <w:rFonts w:ascii="Times New Roman" w:hAnsi="Times New Roman"/>
        </w:rPr>
        <w:t>Zoznam účastníkov/členov pedagogického klubu:</w:t>
      </w:r>
    </w:p>
    <w:tbl>
      <w:tblPr>
        <w:tblW w:w="921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"/>
        <w:gridCol w:w="3934"/>
        <w:gridCol w:w="2428"/>
        <w:gridCol w:w="2305"/>
      </w:tblGrid>
      <w:tr w:rsidR="003F03DD" w:rsidRPr="00A66ECC">
        <w:trPr>
          <w:trHeight w:val="337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3DD" w:rsidRPr="00A66ECC" w:rsidRDefault="00A66ECC">
            <w:pPr>
              <w:rPr>
                <w:rFonts w:ascii="Times New Roman" w:hAnsi="Times New Roman"/>
              </w:rPr>
            </w:pPr>
            <w:r w:rsidRPr="00A66ECC">
              <w:rPr>
                <w:rFonts w:ascii="Times New Roman" w:hAnsi="Times New Roman"/>
              </w:rPr>
              <w:t>č.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3DD" w:rsidRPr="00A66ECC" w:rsidRDefault="00A66ECC">
            <w:pPr>
              <w:rPr>
                <w:rFonts w:ascii="Times New Roman" w:hAnsi="Times New Roman"/>
              </w:rPr>
            </w:pPr>
            <w:r w:rsidRPr="00A66ECC">
              <w:rPr>
                <w:rFonts w:ascii="Times New Roman" w:hAnsi="Times New Roman"/>
              </w:rPr>
              <w:t>Meno a priezvisko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3DD" w:rsidRPr="00A66ECC" w:rsidRDefault="00A66ECC">
            <w:pPr>
              <w:rPr>
                <w:rFonts w:ascii="Times New Roman" w:hAnsi="Times New Roman"/>
              </w:rPr>
            </w:pPr>
            <w:r w:rsidRPr="00A66ECC">
              <w:rPr>
                <w:rFonts w:ascii="Times New Roman" w:hAnsi="Times New Roman"/>
              </w:rPr>
              <w:t>Podpis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3DD" w:rsidRPr="00A66ECC" w:rsidRDefault="00A66ECC">
            <w:pPr>
              <w:rPr>
                <w:rFonts w:ascii="Times New Roman" w:hAnsi="Times New Roman"/>
              </w:rPr>
            </w:pPr>
            <w:r w:rsidRPr="00A66ECC">
              <w:rPr>
                <w:rFonts w:ascii="Times New Roman" w:hAnsi="Times New Roman"/>
              </w:rPr>
              <w:t>Inštitúcia</w:t>
            </w:r>
          </w:p>
        </w:tc>
      </w:tr>
      <w:tr w:rsidR="003F03DD" w:rsidRPr="00A66ECC">
        <w:trPr>
          <w:trHeight w:val="337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3DD" w:rsidRPr="00A66ECC" w:rsidRDefault="003F03DD">
            <w:pPr>
              <w:rPr>
                <w:rFonts w:ascii="Times New Roman" w:hAnsi="Times New Roman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3DD" w:rsidRPr="00A66ECC" w:rsidRDefault="003F03DD">
            <w:pPr>
              <w:rPr>
                <w:rFonts w:ascii="Times New Roman" w:hAnsi="Times New Roman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3DD" w:rsidRPr="00A66ECC" w:rsidRDefault="003F03DD">
            <w:pPr>
              <w:rPr>
                <w:rFonts w:ascii="Times New Roman" w:hAnsi="Times New Roman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3DD" w:rsidRPr="00A66ECC" w:rsidRDefault="003F03DD">
            <w:pPr>
              <w:rPr>
                <w:rFonts w:ascii="Times New Roman" w:hAnsi="Times New Roman"/>
              </w:rPr>
            </w:pPr>
          </w:p>
        </w:tc>
      </w:tr>
      <w:tr w:rsidR="003F03DD" w:rsidRPr="00A66ECC">
        <w:trPr>
          <w:trHeight w:val="337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3DD" w:rsidRPr="00A66ECC" w:rsidRDefault="003F03DD">
            <w:pPr>
              <w:rPr>
                <w:rFonts w:ascii="Times New Roman" w:hAnsi="Times New Roman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3DD" w:rsidRPr="00A66ECC" w:rsidRDefault="003F03DD">
            <w:pPr>
              <w:rPr>
                <w:rFonts w:ascii="Times New Roman" w:hAnsi="Times New Roman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3DD" w:rsidRPr="00A66ECC" w:rsidRDefault="003F03DD">
            <w:pPr>
              <w:rPr>
                <w:rFonts w:ascii="Times New Roman" w:hAnsi="Times New Roman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3DD" w:rsidRPr="00A66ECC" w:rsidRDefault="003F03DD">
            <w:pPr>
              <w:rPr>
                <w:rFonts w:ascii="Times New Roman" w:hAnsi="Times New Roman"/>
              </w:rPr>
            </w:pPr>
          </w:p>
        </w:tc>
      </w:tr>
      <w:tr w:rsidR="003F03DD" w:rsidRPr="00A66ECC">
        <w:trPr>
          <w:trHeight w:val="337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3DD" w:rsidRPr="00A66ECC" w:rsidRDefault="003F03DD">
            <w:pPr>
              <w:rPr>
                <w:rFonts w:ascii="Times New Roman" w:hAnsi="Times New Roman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3DD" w:rsidRPr="00A66ECC" w:rsidRDefault="003F03DD">
            <w:pPr>
              <w:rPr>
                <w:rFonts w:ascii="Times New Roman" w:hAnsi="Times New Roman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3DD" w:rsidRPr="00A66ECC" w:rsidRDefault="003F03DD">
            <w:pPr>
              <w:rPr>
                <w:rFonts w:ascii="Times New Roman" w:hAnsi="Times New Roman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3DD" w:rsidRPr="00A66ECC" w:rsidRDefault="003F03DD">
            <w:pPr>
              <w:rPr>
                <w:rFonts w:ascii="Times New Roman" w:hAnsi="Times New Roman"/>
              </w:rPr>
            </w:pPr>
          </w:p>
        </w:tc>
      </w:tr>
      <w:tr w:rsidR="003F03DD" w:rsidRPr="00A66ECC">
        <w:trPr>
          <w:trHeight w:val="337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3DD" w:rsidRPr="00A66ECC" w:rsidRDefault="003F03DD">
            <w:pPr>
              <w:rPr>
                <w:rFonts w:ascii="Times New Roman" w:hAnsi="Times New Roman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3DD" w:rsidRPr="00A66ECC" w:rsidRDefault="003F03DD">
            <w:pPr>
              <w:rPr>
                <w:rFonts w:ascii="Times New Roman" w:hAnsi="Times New Roman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3DD" w:rsidRPr="00A66ECC" w:rsidRDefault="003F03DD">
            <w:pPr>
              <w:rPr>
                <w:rFonts w:ascii="Times New Roman" w:hAnsi="Times New Roman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3DD" w:rsidRPr="00A66ECC" w:rsidRDefault="003F03DD">
            <w:pPr>
              <w:rPr>
                <w:rFonts w:ascii="Times New Roman" w:hAnsi="Times New Roman"/>
              </w:rPr>
            </w:pPr>
          </w:p>
        </w:tc>
      </w:tr>
      <w:tr w:rsidR="003F03DD" w:rsidRPr="00A66ECC">
        <w:trPr>
          <w:trHeight w:val="355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3DD" w:rsidRPr="00A66ECC" w:rsidRDefault="003F03DD">
            <w:pPr>
              <w:rPr>
                <w:rFonts w:ascii="Times New Roman" w:hAnsi="Times New Roman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3DD" w:rsidRPr="00A66ECC" w:rsidRDefault="003F03DD">
            <w:pPr>
              <w:rPr>
                <w:rFonts w:ascii="Times New Roman" w:hAnsi="Times New Roman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3DD" w:rsidRPr="00A66ECC" w:rsidRDefault="003F03DD">
            <w:pPr>
              <w:rPr>
                <w:rFonts w:ascii="Times New Roman" w:hAnsi="Times New Roman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3DD" w:rsidRPr="00A66ECC" w:rsidRDefault="003F03DD">
            <w:pPr>
              <w:rPr>
                <w:rFonts w:ascii="Times New Roman" w:hAnsi="Times New Roman"/>
              </w:rPr>
            </w:pPr>
          </w:p>
        </w:tc>
      </w:tr>
      <w:tr w:rsidR="003F03DD" w:rsidRPr="00A66ECC">
        <w:trPr>
          <w:trHeight w:val="355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3DD" w:rsidRPr="00A66ECC" w:rsidRDefault="003F03DD">
            <w:pPr>
              <w:rPr>
                <w:rFonts w:ascii="Times New Roman" w:hAnsi="Times New Roman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3DD" w:rsidRPr="00A66ECC" w:rsidRDefault="003F03DD">
            <w:pPr>
              <w:rPr>
                <w:rFonts w:ascii="Times New Roman" w:hAnsi="Times New Roman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3DD" w:rsidRPr="00A66ECC" w:rsidRDefault="003F03DD">
            <w:pPr>
              <w:rPr>
                <w:rFonts w:ascii="Times New Roman" w:hAnsi="Times New Roman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3DD" w:rsidRPr="00A66ECC" w:rsidRDefault="003F03DD">
            <w:pPr>
              <w:rPr>
                <w:rFonts w:ascii="Times New Roman" w:hAnsi="Times New Roman"/>
              </w:rPr>
            </w:pPr>
          </w:p>
        </w:tc>
      </w:tr>
      <w:tr w:rsidR="003F03DD" w:rsidRPr="00A66ECC">
        <w:trPr>
          <w:trHeight w:val="355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3DD" w:rsidRPr="00A66ECC" w:rsidRDefault="003F03DD">
            <w:pPr>
              <w:rPr>
                <w:rFonts w:ascii="Times New Roman" w:hAnsi="Times New Roman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3DD" w:rsidRPr="00A66ECC" w:rsidRDefault="003F03DD">
            <w:pPr>
              <w:rPr>
                <w:rFonts w:ascii="Times New Roman" w:hAnsi="Times New Roman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3DD" w:rsidRPr="00A66ECC" w:rsidRDefault="003F03DD">
            <w:pPr>
              <w:rPr>
                <w:rFonts w:ascii="Times New Roman" w:hAnsi="Times New Roman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3DD" w:rsidRPr="00A66ECC" w:rsidRDefault="003F03DD">
            <w:pPr>
              <w:rPr>
                <w:rFonts w:ascii="Times New Roman" w:hAnsi="Times New Roman"/>
              </w:rPr>
            </w:pPr>
          </w:p>
        </w:tc>
      </w:tr>
      <w:tr w:rsidR="003F03DD" w:rsidRPr="00A66ECC">
        <w:trPr>
          <w:trHeight w:val="355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3DD" w:rsidRPr="00A66ECC" w:rsidRDefault="003F03DD">
            <w:pPr>
              <w:rPr>
                <w:rFonts w:ascii="Times New Roman" w:hAnsi="Times New Roman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3DD" w:rsidRPr="00A66ECC" w:rsidRDefault="003F03DD">
            <w:pPr>
              <w:rPr>
                <w:rFonts w:ascii="Times New Roman" w:hAnsi="Times New Roman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3DD" w:rsidRPr="00A66ECC" w:rsidRDefault="003F03DD">
            <w:pPr>
              <w:rPr>
                <w:rFonts w:ascii="Times New Roman" w:hAnsi="Times New Roman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3DD" w:rsidRPr="00A66ECC" w:rsidRDefault="003F03DD">
            <w:pPr>
              <w:rPr>
                <w:rFonts w:ascii="Times New Roman" w:hAnsi="Times New Roman"/>
              </w:rPr>
            </w:pPr>
          </w:p>
        </w:tc>
      </w:tr>
      <w:tr w:rsidR="003F03DD" w:rsidRPr="00A66ECC">
        <w:trPr>
          <w:trHeight w:val="355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3DD" w:rsidRPr="00A66ECC" w:rsidRDefault="003F03DD">
            <w:pPr>
              <w:rPr>
                <w:rFonts w:ascii="Times New Roman" w:hAnsi="Times New Roman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3DD" w:rsidRPr="00A66ECC" w:rsidRDefault="003F03DD">
            <w:pPr>
              <w:rPr>
                <w:rFonts w:ascii="Times New Roman" w:hAnsi="Times New Roman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3DD" w:rsidRPr="00A66ECC" w:rsidRDefault="003F03DD">
            <w:pPr>
              <w:rPr>
                <w:rFonts w:ascii="Times New Roman" w:hAnsi="Times New Roman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3DD" w:rsidRPr="00A66ECC" w:rsidRDefault="003F03DD">
            <w:pPr>
              <w:rPr>
                <w:rFonts w:ascii="Times New Roman" w:hAnsi="Times New Roman"/>
              </w:rPr>
            </w:pPr>
          </w:p>
        </w:tc>
      </w:tr>
      <w:tr w:rsidR="003F03DD" w:rsidRPr="00A66ECC">
        <w:trPr>
          <w:trHeight w:val="337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3DD" w:rsidRPr="00A66ECC" w:rsidRDefault="003F03DD">
            <w:pPr>
              <w:rPr>
                <w:rFonts w:ascii="Times New Roman" w:hAnsi="Times New Roman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3DD" w:rsidRPr="00A66ECC" w:rsidRDefault="003F03DD">
            <w:pPr>
              <w:rPr>
                <w:rFonts w:ascii="Times New Roman" w:hAnsi="Times New Roman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3DD" w:rsidRPr="00A66ECC" w:rsidRDefault="003F03DD">
            <w:pPr>
              <w:rPr>
                <w:rFonts w:ascii="Times New Roman" w:hAnsi="Times New Roman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3DD" w:rsidRPr="00A66ECC" w:rsidRDefault="003F03DD">
            <w:pPr>
              <w:rPr>
                <w:rFonts w:ascii="Times New Roman" w:hAnsi="Times New Roman"/>
              </w:rPr>
            </w:pPr>
          </w:p>
        </w:tc>
      </w:tr>
      <w:tr w:rsidR="003F03DD" w:rsidRPr="00A66ECC">
        <w:trPr>
          <w:trHeight w:val="337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3DD" w:rsidRPr="00A66ECC" w:rsidRDefault="003F03DD">
            <w:pPr>
              <w:rPr>
                <w:rFonts w:ascii="Times New Roman" w:hAnsi="Times New Roman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3DD" w:rsidRPr="00A66ECC" w:rsidRDefault="003F03DD">
            <w:pPr>
              <w:rPr>
                <w:rFonts w:ascii="Times New Roman" w:hAnsi="Times New Roman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3DD" w:rsidRPr="00A66ECC" w:rsidRDefault="003F03DD">
            <w:pPr>
              <w:rPr>
                <w:rFonts w:ascii="Times New Roman" w:hAnsi="Times New Roman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3DD" w:rsidRPr="00A66ECC" w:rsidRDefault="003F03DD">
            <w:pPr>
              <w:rPr>
                <w:rFonts w:ascii="Times New Roman" w:hAnsi="Times New Roman"/>
              </w:rPr>
            </w:pPr>
          </w:p>
        </w:tc>
      </w:tr>
      <w:tr w:rsidR="003F03DD" w:rsidRPr="00A66ECC">
        <w:trPr>
          <w:trHeight w:val="337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3DD" w:rsidRPr="00A66ECC" w:rsidRDefault="003F03DD">
            <w:pPr>
              <w:rPr>
                <w:rFonts w:ascii="Times New Roman" w:hAnsi="Times New Roman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3DD" w:rsidRPr="00A66ECC" w:rsidRDefault="003F03DD">
            <w:pPr>
              <w:rPr>
                <w:rFonts w:ascii="Times New Roman" w:hAnsi="Times New Roman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3DD" w:rsidRPr="00A66ECC" w:rsidRDefault="003F03DD">
            <w:pPr>
              <w:rPr>
                <w:rFonts w:ascii="Times New Roman" w:hAnsi="Times New Roman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3DD" w:rsidRPr="00A66ECC" w:rsidRDefault="003F03DD">
            <w:pPr>
              <w:rPr>
                <w:rFonts w:ascii="Times New Roman" w:hAnsi="Times New Roman"/>
              </w:rPr>
            </w:pPr>
          </w:p>
        </w:tc>
      </w:tr>
      <w:tr w:rsidR="003F03DD" w:rsidRPr="00A66ECC">
        <w:trPr>
          <w:trHeight w:val="337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3DD" w:rsidRPr="00A66ECC" w:rsidRDefault="003F03DD">
            <w:pPr>
              <w:rPr>
                <w:rFonts w:ascii="Times New Roman" w:hAnsi="Times New Roman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3DD" w:rsidRPr="00A66ECC" w:rsidRDefault="003F03DD">
            <w:pPr>
              <w:rPr>
                <w:rFonts w:ascii="Times New Roman" w:hAnsi="Times New Roman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3DD" w:rsidRPr="00A66ECC" w:rsidRDefault="003F03DD">
            <w:pPr>
              <w:rPr>
                <w:rFonts w:ascii="Times New Roman" w:hAnsi="Times New Roman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3DD" w:rsidRPr="00A66ECC" w:rsidRDefault="003F03DD">
            <w:pPr>
              <w:rPr>
                <w:rFonts w:ascii="Times New Roman" w:hAnsi="Times New Roman"/>
              </w:rPr>
            </w:pPr>
          </w:p>
        </w:tc>
      </w:tr>
      <w:tr w:rsidR="003F03DD" w:rsidRPr="00A66ECC">
        <w:trPr>
          <w:trHeight w:val="337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3DD" w:rsidRPr="00A66ECC" w:rsidRDefault="003F03DD">
            <w:pPr>
              <w:rPr>
                <w:rFonts w:ascii="Times New Roman" w:hAnsi="Times New Roman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3DD" w:rsidRPr="00A66ECC" w:rsidRDefault="003F03DD">
            <w:pPr>
              <w:rPr>
                <w:rFonts w:ascii="Times New Roman" w:hAnsi="Times New Roman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3DD" w:rsidRPr="00A66ECC" w:rsidRDefault="003F03DD">
            <w:pPr>
              <w:rPr>
                <w:rFonts w:ascii="Times New Roman" w:hAnsi="Times New Roman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3DD" w:rsidRPr="00A66ECC" w:rsidRDefault="003F03DD">
            <w:pPr>
              <w:rPr>
                <w:rFonts w:ascii="Times New Roman" w:hAnsi="Times New Roman"/>
              </w:rPr>
            </w:pPr>
          </w:p>
        </w:tc>
      </w:tr>
      <w:tr w:rsidR="003F03DD" w:rsidRPr="00A66ECC">
        <w:trPr>
          <w:trHeight w:val="337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3DD" w:rsidRPr="00A66ECC" w:rsidRDefault="003F03DD">
            <w:pPr>
              <w:rPr>
                <w:rFonts w:ascii="Times New Roman" w:hAnsi="Times New Roman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3DD" w:rsidRPr="00A66ECC" w:rsidRDefault="003F03DD">
            <w:pPr>
              <w:rPr>
                <w:rFonts w:ascii="Times New Roman" w:hAnsi="Times New Roman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3DD" w:rsidRPr="00A66ECC" w:rsidRDefault="003F03DD">
            <w:pPr>
              <w:rPr>
                <w:rFonts w:ascii="Times New Roman" w:hAnsi="Times New Roman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3DD" w:rsidRPr="00A66ECC" w:rsidRDefault="003F03DD">
            <w:pPr>
              <w:rPr>
                <w:rFonts w:ascii="Times New Roman" w:hAnsi="Times New Roman"/>
              </w:rPr>
            </w:pPr>
          </w:p>
        </w:tc>
      </w:tr>
      <w:tr w:rsidR="003F03DD" w:rsidRPr="00A66ECC">
        <w:trPr>
          <w:trHeight w:val="337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3DD" w:rsidRPr="00A66ECC" w:rsidRDefault="003F03DD">
            <w:pPr>
              <w:rPr>
                <w:rFonts w:ascii="Times New Roman" w:hAnsi="Times New Roman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3DD" w:rsidRPr="00A66ECC" w:rsidRDefault="003F03DD">
            <w:pPr>
              <w:rPr>
                <w:rFonts w:ascii="Times New Roman" w:hAnsi="Times New Roman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3DD" w:rsidRPr="00A66ECC" w:rsidRDefault="003F03DD">
            <w:pPr>
              <w:rPr>
                <w:rFonts w:ascii="Times New Roman" w:hAnsi="Times New Roman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3DD" w:rsidRPr="00A66ECC" w:rsidRDefault="003F03DD">
            <w:pPr>
              <w:rPr>
                <w:rFonts w:ascii="Times New Roman" w:hAnsi="Times New Roman"/>
              </w:rPr>
            </w:pPr>
          </w:p>
        </w:tc>
      </w:tr>
      <w:tr w:rsidR="003F03DD" w:rsidRPr="00A66ECC">
        <w:trPr>
          <w:trHeight w:val="337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3DD" w:rsidRPr="00A66ECC" w:rsidRDefault="003F03DD">
            <w:pPr>
              <w:rPr>
                <w:rFonts w:ascii="Times New Roman" w:hAnsi="Times New Roman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3DD" w:rsidRPr="00A66ECC" w:rsidRDefault="003F03DD">
            <w:pPr>
              <w:rPr>
                <w:rFonts w:ascii="Times New Roman" w:hAnsi="Times New Roman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3DD" w:rsidRPr="00A66ECC" w:rsidRDefault="003F03DD">
            <w:pPr>
              <w:rPr>
                <w:rFonts w:ascii="Times New Roman" w:hAnsi="Times New Roman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3DD" w:rsidRPr="00A66ECC" w:rsidRDefault="003F03DD">
            <w:pPr>
              <w:rPr>
                <w:rFonts w:ascii="Times New Roman" w:hAnsi="Times New Roman"/>
              </w:rPr>
            </w:pPr>
          </w:p>
        </w:tc>
      </w:tr>
      <w:tr w:rsidR="003F03DD" w:rsidRPr="00A66ECC">
        <w:trPr>
          <w:trHeight w:val="355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3DD" w:rsidRPr="00A66ECC" w:rsidRDefault="003F03DD">
            <w:pPr>
              <w:rPr>
                <w:rFonts w:ascii="Times New Roman" w:hAnsi="Times New Roman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3DD" w:rsidRPr="00A66ECC" w:rsidRDefault="003F03DD">
            <w:pPr>
              <w:rPr>
                <w:rFonts w:ascii="Times New Roman" w:hAnsi="Times New Roman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3DD" w:rsidRPr="00A66ECC" w:rsidRDefault="003F03DD">
            <w:pPr>
              <w:rPr>
                <w:rFonts w:ascii="Times New Roman" w:hAnsi="Times New Roman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3DD" w:rsidRPr="00A66ECC" w:rsidRDefault="003F03DD">
            <w:pPr>
              <w:rPr>
                <w:rFonts w:ascii="Times New Roman" w:hAnsi="Times New Roman"/>
              </w:rPr>
            </w:pPr>
          </w:p>
        </w:tc>
      </w:tr>
      <w:tr w:rsidR="003F03DD" w:rsidRPr="00A66ECC">
        <w:trPr>
          <w:trHeight w:val="355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3DD" w:rsidRPr="00A66ECC" w:rsidRDefault="003F03DD">
            <w:pPr>
              <w:rPr>
                <w:rFonts w:ascii="Times New Roman" w:hAnsi="Times New Roman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3DD" w:rsidRPr="00A66ECC" w:rsidRDefault="003F03DD">
            <w:pPr>
              <w:rPr>
                <w:rFonts w:ascii="Times New Roman" w:hAnsi="Times New Roman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3DD" w:rsidRPr="00A66ECC" w:rsidRDefault="003F03DD">
            <w:pPr>
              <w:rPr>
                <w:rFonts w:ascii="Times New Roman" w:hAnsi="Times New Roman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3DD" w:rsidRPr="00A66ECC" w:rsidRDefault="003F03DD">
            <w:pPr>
              <w:rPr>
                <w:rFonts w:ascii="Times New Roman" w:hAnsi="Times New Roman"/>
              </w:rPr>
            </w:pPr>
          </w:p>
        </w:tc>
      </w:tr>
      <w:tr w:rsidR="003F03DD" w:rsidRPr="00A66ECC">
        <w:trPr>
          <w:trHeight w:val="355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3DD" w:rsidRPr="00A66ECC" w:rsidRDefault="003F03DD">
            <w:pPr>
              <w:rPr>
                <w:rFonts w:ascii="Times New Roman" w:hAnsi="Times New Roman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3DD" w:rsidRPr="00A66ECC" w:rsidRDefault="003F03DD">
            <w:pPr>
              <w:rPr>
                <w:rFonts w:ascii="Times New Roman" w:hAnsi="Times New Roman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3DD" w:rsidRPr="00A66ECC" w:rsidRDefault="003F03DD">
            <w:pPr>
              <w:rPr>
                <w:rFonts w:ascii="Times New Roman" w:hAnsi="Times New Roman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3DD" w:rsidRPr="00A66ECC" w:rsidRDefault="003F03DD">
            <w:pPr>
              <w:rPr>
                <w:rFonts w:ascii="Times New Roman" w:hAnsi="Times New Roman"/>
              </w:rPr>
            </w:pPr>
          </w:p>
        </w:tc>
      </w:tr>
      <w:tr w:rsidR="003F03DD" w:rsidRPr="00A66ECC">
        <w:trPr>
          <w:trHeight w:val="355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3DD" w:rsidRPr="00A66ECC" w:rsidRDefault="003F03DD">
            <w:pPr>
              <w:rPr>
                <w:rFonts w:ascii="Times New Roman" w:hAnsi="Times New Roman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3DD" w:rsidRPr="00A66ECC" w:rsidRDefault="003F03DD">
            <w:pPr>
              <w:rPr>
                <w:rFonts w:ascii="Times New Roman" w:hAnsi="Times New Roman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3DD" w:rsidRPr="00A66ECC" w:rsidRDefault="003F03DD">
            <w:pPr>
              <w:rPr>
                <w:rFonts w:ascii="Times New Roman" w:hAnsi="Times New Roman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3DD" w:rsidRPr="00A66ECC" w:rsidRDefault="003F03DD">
            <w:pPr>
              <w:rPr>
                <w:rFonts w:ascii="Times New Roman" w:hAnsi="Times New Roman"/>
              </w:rPr>
            </w:pPr>
          </w:p>
        </w:tc>
      </w:tr>
      <w:tr w:rsidR="003F03DD" w:rsidRPr="00A66ECC">
        <w:trPr>
          <w:trHeight w:val="355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3DD" w:rsidRPr="00A66ECC" w:rsidRDefault="003F03DD">
            <w:pPr>
              <w:rPr>
                <w:rFonts w:ascii="Times New Roman" w:hAnsi="Times New Roman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3DD" w:rsidRPr="00A66ECC" w:rsidRDefault="003F03DD">
            <w:pPr>
              <w:rPr>
                <w:rFonts w:ascii="Times New Roman" w:hAnsi="Times New Roman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3DD" w:rsidRPr="00A66ECC" w:rsidRDefault="003F03DD">
            <w:pPr>
              <w:rPr>
                <w:rFonts w:ascii="Times New Roman" w:hAnsi="Times New Roman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3DD" w:rsidRPr="00A66ECC" w:rsidRDefault="003F03DD">
            <w:pPr>
              <w:rPr>
                <w:rFonts w:ascii="Times New Roman" w:hAnsi="Times New Roman"/>
              </w:rPr>
            </w:pPr>
          </w:p>
        </w:tc>
      </w:tr>
    </w:tbl>
    <w:p w:rsidR="003F03DD" w:rsidRPr="00A66ECC" w:rsidRDefault="003F03DD">
      <w:pPr>
        <w:jc w:val="both"/>
        <w:rPr>
          <w:rFonts w:ascii="Times New Roman" w:hAnsi="Times New Roman"/>
          <w:bCs/>
          <w:sz w:val="20"/>
        </w:rPr>
      </w:pPr>
    </w:p>
    <w:p w:rsidR="003F03DD" w:rsidRPr="00A66ECC" w:rsidRDefault="003F03DD">
      <w:pPr>
        <w:rPr>
          <w:rFonts w:ascii="Times New Roman" w:hAnsi="Times New Roman"/>
        </w:rPr>
      </w:pPr>
    </w:p>
    <w:p w:rsidR="003F03DD" w:rsidRPr="00A66ECC" w:rsidRDefault="00A66ECC">
      <w:pPr>
        <w:jc w:val="both"/>
        <w:rPr>
          <w:rFonts w:ascii="Times New Roman" w:hAnsi="Times New Roman"/>
        </w:rPr>
      </w:pPr>
      <w:r w:rsidRPr="00A66ECC">
        <w:rPr>
          <w:rFonts w:ascii="Times New Roman" w:hAnsi="Times New Roman"/>
        </w:rPr>
        <w:t>Meno prizvaných odborníkov/iných účastníkov, ktorí nie sú členmi pedagogického klubu  a podpis/y:</w:t>
      </w:r>
    </w:p>
    <w:p w:rsidR="003F03DD" w:rsidRPr="00A66ECC" w:rsidRDefault="00A66ECC">
      <w:pPr>
        <w:rPr>
          <w:rFonts w:ascii="Times New Roman" w:hAnsi="Times New Roman"/>
        </w:rPr>
      </w:pPr>
      <w:r w:rsidRPr="00A66ECC">
        <w:rPr>
          <w:rFonts w:ascii="Times New Roman" w:hAnsi="Times New Roman"/>
        </w:rPr>
        <w:tab/>
      </w:r>
    </w:p>
    <w:tbl>
      <w:tblPr>
        <w:tblW w:w="900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7"/>
        <w:gridCol w:w="1984"/>
      </w:tblGrid>
      <w:tr w:rsidR="003F03DD" w:rsidRPr="00A66ECC">
        <w:trPr>
          <w:trHeight w:val="337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3DD" w:rsidRPr="00A66ECC" w:rsidRDefault="00A66ECC">
            <w:pPr>
              <w:rPr>
                <w:rFonts w:ascii="Times New Roman" w:hAnsi="Times New Roman"/>
              </w:rPr>
            </w:pPr>
            <w:r w:rsidRPr="00A66ECC">
              <w:rPr>
                <w:rFonts w:ascii="Times New Roman" w:hAnsi="Times New Roman"/>
              </w:rPr>
              <w:t>č.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3DD" w:rsidRPr="00A66ECC" w:rsidRDefault="00A66ECC">
            <w:pPr>
              <w:rPr>
                <w:rFonts w:ascii="Times New Roman" w:hAnsi="Times New Roman"/>
              </w:rPr>
            </w:pPr>
            <w:r w:rsidRPr="00A66ECC">
              <w:rPr>
                <w:rFonts w:ascii="Times New Roman" w:hAnsi="Times New Roman"/>
              </w:rPr>
              <w:t>Meno a priezvisko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3DD" w:rsidRPr="00A66ECC" w:rsidRDefault="00A66ECC">
            <w:pPr>
              <w:rPr>
                <w:rFonts w:ascii="Times New Roman" w:hAnsi="Times New Roman"/>
              </w:rPr>
            </w:pPr>
            <w:r w:rsidRPr="00A66ECC">
              <w:rPr>
                <w:rFonts w:ascii="Times New Roman" w:hAnsi="Times New Roman"/>
              </w:rPr>
              <w:t>Podpis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3DD" w:rsidRPr="00A66ECC" w:rsidRDefault="00A66ECC">
            <w:pPr>
              <w:rPr>
                <w:rFonts w:ascii="Times New Roman" w:hAnsi="Times New Roman"/>
              </w:rPr>
            </w:pPr>
            <w:r w:rsidRPr="00A66ECC">
              <w:rPr>
                <w:rFonts w:ascii="Times New Roman" w:hAnsi="Times New Roman"/>
              </w:rPr>
              <w:t>Inštitúcia</w:t>
            </w:r>
          </w:p>
        </w:tc>
      </w:tr>
      <w:tr w:rsidR="003F03DD" w:rsidRPr="00A66ECC">
        <w:trPr>
          <w:trHeight w:val="337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3DD" w:rsidRPr="00A66ECC" w:rsidRDefault="003F03DD">
            <w:pPr>
              <w:rPr>
                <w:rFonts w:ascii="Times New Roman" w:hAnsi="Times New Roman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3DD" w:rsidRPr="00A66ECC" w:rsidRDefault="003F03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3DD" w:rsidRPr="00A66ECC" w:rsidRDefault="003F03DD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3DD" w:rsidRPr="00A66ECC" w:rsidRDefault="003F03DD">
            <w:pPr>
              <w:rPr>
                <w:rFonts w:ascii="Times New Roman" w:hAnsi="Times New Roman"/>
              </w:rPr>
            </w:pPr>
          </w:p>
        </w:tc>
      </w:tr>
      <w:tr w:rsidR="003F03DD" w:rsidRPr="00A66ECC">
        <w:trPr>
          <w:trHeight w:val="337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3DD" w:rsidRPr="00A66ECC" w:rsidRDefault="003F03DD">
            <w:pPr>
              <w:rPr>
                <w:rFonts w:ascii="Times New Roman" w:hAnsi="Times New Roman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3DD" w:rsidRPr="00A66ECC" w:rsidRDefault="003F03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3DD" w:rsidRPr="00A66ECC" w:rsidRDefault="003F03DD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3DD" w:rsidRPr="00A66ECC" w:rsidRDefault="003F03DD">
            <w:pPr>
              <w:rPr>
                <w:rFonts w:ascii="Times New Roman" w:hAnsi="Times New Roman"/>
              </w:rPr>
            </w:pPr>
          </w:p>
        </w:tc>
      </w:tr>
      <w:tr w:rsidR="003F03DD" w:rsidRPr="00A66ECC">
        <w:trPr>
          <w:trHeight w:val="355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3DD" w:rsidRPr="00A66ECC" w:rsidRDefault="003F03DD">
            <w:pPr>
              <w:rPr>
                <w:rFonts w:ascii="Times New Roman" w:hAnsi="Times New Roman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3DD" w:rsidRPr="00A66ECC" w:rsidRDefault="003F03DD">
            <w:pPr>
              <w:rPr>
                <w:rFonts w:ascii="Times New Roman" w:hAnsi="Times New Roman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3DD" w:rsidRPr="00A66ECC" w:rsidRDefault="003F03DD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3DD" w:rsidRPr="00A66ECC" w:rsidRDefault="003F03DD">
            <w:pPr>
              <w:rPr>
                <w:rFonts w:ascii="Times New Roman" w:hAnsi="Times New Roman"/>
              </w:rPr>
            </w:pPr>
          </w:p>
        </w:tc>
      </w:tr>
    </w:tbl>
    <w:p w:rsidR="003F03DD" w:rsidRPr="00A66ECC" w:rsidRDefault="003F03DD">
      <w:pPr>
        <w:rPr>
          <w:rFonts w:ascii="Times New Roman" w:hAnsi="Times New Roman"/>
        </w:rPr>
      </w:pPr>
    </w:p>
    <w:p w:rsidR="003F03DD" w:rsidRPr="00A66ECC" w:rsidRDefault="003F03DD">
      <w:pPr>
        <w:rPr>
          <w:rFonts w:ascii="Times New Roman" w:hAnsi="Times New Roman"/>
        </w:rPr>
      </w:pPr>
    </w:p>
    <w:p w:rsidR="003F03DD" w:rsidRPr="00A66ECC" w:rsidRDefault="003F03DD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3F03DD" w:rsidRPr="00A66ECC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8586F"/>
    <w:multiLevelType w:val="multilevel"/>
    <w:tmpl w:val="AD96C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6677222"/>
    <w:multiLevelType w:val="multilevel"/>
    <w:tmpl w:val="81A2B45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5B2C5EF7"/>
    <w:multiLevelType w:val="multilevel"/>
    <w:tmpl w:val="DAD6D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3" w15:restartNumberingAfterBreak="0">
    <w:nsid w:val="5CC82446"/>
    <w:multiLevelType w:val="multilevel"/>
    <w:tmpl w:val="7D48D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4" w15:restartNumberingAfterBreak="0">
    <w:nsid w:val="665A51C3"/>
    <w:multiLevelType w:val="multilevel"/>
    <w:tmpl w:val="E2B25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3DD"/>
    <w:rsid w:val="003F03DD"/>
    <w:rsid w:val="004E43AE"/>
    <w:rsid w:val="00A66ECC"/>
    <w:rsid w:val="00D45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CF4996-3656-4CB2-A1E4-C8B8388E0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2"/>
      <w:sz w:val="32"/>
      <w:szCs w:val="32"/>
      <w:lang w:val="cs-CZ" w:eastAsia="cs-CZ"/>
    </w:rPr>
  </w:style>
  <w:style w:type="paragraph" w:styleId="Nadpis3">
    <w:name w:val="heading 3"/>
    <w:basedOn w:val="Normlny"/>
    <w:next w:val="Normlny"/>
    <w:link w:val="Nadpis3Char"/>
    <w:semiHidden/>
    <w:unhideWhenUsed/>
    <w:qFormat/>
    <w:locked/>
    <w:rsid w:val="002A4CE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qFormat/>
    <w:locked/>
    <w:rsid w:val="00D0796E"/>
    <w:rPr>
      <w:rFonts w:ascii="Arial" w:hAnsi="Arial" w:cs="Arial"/>
      <w:b/>
      <w:bCs/>
      <w:kern w:val="2"/>
      <w:sz w:val="32"/>
      <w:szCs w:val="32"/>
      <w:lang w:val="cs-CZ" w:eastAsia="cs-CZ"/>
    </w:rPr>
  </w:style>
  <w:style w:type="character" w:customStyle="1" w:styleId="TextbublinyChar">
    <w:name w:val="Text bubliny Char"/>
    <w:link w:val="Textbubliny"/>
    <w:uiPriority w:val="99"/>
    <w:semiHidden/>
    <w:qFormat/>
    <w:locked/>
    <w:rsid w:val="00B440DB"/>
    <w:rPr>
      <w:rFonts w:ascii="Tahoma" w:hAnsi="Tahoma" w:cs="Tahoma"/>
      <w:sz w:val="16"/>
      <w:szCs w:val="16"/>
    </w:rPr>
  </w:style>
  <w:style w:type="character" w:styleId="Zstupntext">
    <w:name w:val="Placeholder Text"/>
    <w:uiPriority w:val="99"/>
    <w:semiHidden/>
    <w:qFormat/>
    <w:rsid w:val="00DA6ABC"/>
    <w:rPr>
      <w:rFonts w:cs="Times New Roman"/>
      <w:color w:val="808080"/>
    </w:rPr>
  </w:style>
  <w:style w:type="character" w:customStyle="1" w:styleId="tl1">
    <w:name w:val="Štýl1"/>
    <w:uiPriority w:val="99"/>
    <w:qFormat/>
    <w:rsid w:val="002D7F9B"/>
    <w:rPr>
      <w:rFonts w:ascii="Times New Roman" w:hAnsi="Times New Roman" w:cs="Times New Roman"/>
      <w:b/>
      <w:sz w:val="28"/>
    </w:rPr>
  </w:style>
  <w:style w:type="character" w:customStyle="1" w:styleId="TextpoznmkypodiarouChar">
    <w:name w:val="Text poznámky pod čiarou Char"/>
    <w:link w:val="Textpoznmkypodiarou"/>
    <w:uiPriority w:val="99"/>
    <w:semiHidden/>
    <w:qFormat/>
    <w:locked/>
    <w:rsid w:val="00CF35D8"/>
    <w:rPr>
      <w:rFonts w:cs="Times New Roman"/>
      <w:sz w:val="20"/>
      <w:szCs w:val="20"/>
    </w:rPr>
  </w:style>
  <w:style w:type="character" w:customStyle="1" w:styleId="FootnoteCharacters">
    <w:name w:val="Footnote Characters"/>
    <w:uiPriority w:val="99"/>
    <w:semiHidden/>
    <w:qFormat/>
    <w:rsid w:val="00CF35D8"/>
    <w:rPr>
      <w:rFonts w:cs="Times New Roman"/>
      <w:vertAlign w:val="superscript"/>
    </w:rPr>
  </w:style>
  <w:style w:type="character" w:customStyle="1" w:styleId="FootnoteAnchor">
    <w:name w:val="Footnote Anchor"/>
    <w:rPr>
      <w:rFonts w:cs="Times New Roman"/>
      <w:vertAlign w:val="superscript"/>
    </w:rPr>
  </w:style>
  <w:style w:type="character" w:styleId="Odkaznakomentr">
    <w:name w:val="annotation reference"/>
    <w:uiPriority w:val="99"/>
    <w:semiHidden/>
    <w:qFormat/>
    <w:rsid w:val="00AF5989"/>
    <w:rPr>
      <w:rFonts w:cs="Times New Roman"/>
      <w:sz w:val="16"/>
      <w:szCs w:val="16"/>
    </w:rPr>
  </w:style>
  <w:style w:type="character" w:customStyle="1" w:styleId="TextkomentraChar">
    <w:name w:val="Text komentára Char"/>
    <w:link w:val="Textkomentra"/>
    <w:uiPriority w:val="99"/>
    <w:semiHidden/>
    <w:qFormat/>
    <w:locked/>
    <w:rsid w:val="00AF5989"/>
    <w:rPr>
      <w:rFonts w:cs="Times New Roman"/>
      <w:sz w:val="20"/>
      <w:szCs w:val="20"/>
    </w:rPr>
  </w:style>
  <w:style w:type="character" w:customStyle="1" w:styleId="PredmetkomentraChar">
    <w:name w:val="Predmet komentára Char"/>
    <w:link w:val="Predmetkomentra"/>
    <w:uiPriority w:val="99"/>
    <w:semiHidden/>
    <w:qFormat/>
    <w:locked/>
    <w:rsid w:val="00AF5989"/>
    <w:rPr>
      <w:rFonts w:cs="Times New Roman"/>
      <w:b/>
      <w:bCs/>
      <w:sz w:val="20"/>
      <w:szCs w:val="20"/>
    </w:rPr>
  </w:style>
  <w:style w:type="character" w:styleId="Hypertextovprepojenie">
    <w:name w:val="Hyperlink"/>
    <w:uiPriority w:val="99"/>
    <w:semiHidden/>
    <w:unhideWhenUsed/>
    <w:rsid w:val="00A250F1"/>
    <w:rPr>
      <w:color w:val="0000FF"/>
      <w:u w:val="single"/>
    </w:rPr>
  </w:style>
  <w:style w:type="character" w:customStyle="1" w:styleId="Nadpis3Char">
    <w:name w:val="Nadpis 3 Char"/>
    <w:basedOn w:val="Predvolenpsmoodseku"/>
    <w:link w:val="Nadpis3"/>
    <w:semiHidden/>
    <w:qFormat/>
    <w:rsid w:val="002A4CE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customStyle="1" w:styleId="Heading">
    <w:name w:val="Heading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y"/>
    <w:pPr>
      <w:spacing w:after="140"/>
    </w:pPr>
  </w:style>
  <w:style w:type="paragraph" w:styleId="Zoznam">
    <w:name w:val="List"/>
    <w:basedOn w:val="Zkladntext"/>
    <w:rPr>
      <w:rFonts w:cs="Ari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Arial"/>
    </w:rPr>
  </w:style>
  <w:style w:type="paragraph" w:styleId="Textbubliny">
    <w:name w:val="Balloon Text"/>
    <w:basedOn w:val="Normlny"/>
    <w:link w:val="TextbublinyChar"/>
    <w:uiPriority w:val="99"/>
    <w:semiHidden/>
    <w:qFormat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qFormat/>
    <w:rsid w:val="00D0796E"/>
    <w:pPr>
      <w:widowControl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paragraph" w:styleId="Textkomentra">
    <w:name w:val="annotation text"/>
    <w:basedOn w:val="Normlny"/>
    <w:link w:val="TextkomentraChar"/>
    <w:uiPriority w:val="99"/>
    <w:semiHidden/>
    <w:qFormat/>
    <w:rsid w:val="00AF5989"/>
    <w:pPr>
      <w:spacing w:line="240" w:lineRule="auto"/>
    </w:pPr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qFormat/>
    <w:rsid w:val="00AF5989"/>
    <w:rPr>
      <w:b/>
      <w:bCs/>
    </w:rPr>
  </w:style>
  <w:style w:type="paragraph" w:customStyle="1" w:styleId="tl2">
    <w:name w:val="Štýl2"/>
    <w:qFormat/>
    <w:rsid w:val="006A62A3"/>
    <w:pPr>
      <w:widowControl w:val="0"/>
      <w:tabs>
        <w:tab w:val="left" w:pos="567"/>
        <w:tab w:val="left" w:pos="1134"/>
      </w:tabs>
      <w:spacing w:line="360" w:lineRule="auto"/>
      <w:jc w:val="both"/>
    </w:pPr>
    <w:rPr>
      <w:rFonts w:ascii="Times New Roman" w:eastAsia="Times New Roman" w:hAnsi="Times New Roman"/>
      <w:color w:val="000000"/>
      <w:sz w:val="24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1267</Words>
  <Characters>7226</Characters>
  <Application>Microsoft Office Word</Application>
  <DocSecurity>0</DocSecurity>
  <Lines>60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dc:description/>
  <cp:lastModifiedBy>Birošová Romana</cp:lastModifiedBy>
  <cp:revision>4</cp:revision>
  <cp:lastPrinted>2021-01-19T12:13:00Z</cp:lastPrinted>
  <dcterms:created xsi:type="dcterms:W3CDTF">2020-12-18T15:43:00Z</dcterms:created>
  <dcterms:modified xsi:type="dcterms:W3CDTF">2021-02-02T15:28:00Z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